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062755" w14:textId="03DC4C80" w:rsidR="000776F4" w:rsidRDefault="008946BE" w:rsidP="000776F4">
      <w:pPr>
        <w:spacing w:line="276" w:lineRule="auto"/>
        <w:ind w:firstLine="708"/>
        <w:jc w:val="both"/>
      </w:pPr>
      <w:r>
        <w:t>3</w:t>
      </w:r>
      <w:r w:rsidR="00346ABC">
        <w:t>6</w:t>
      </w:r>
      <w:r>
        <w:t xml:space="preserve">. </w:t>
      </w:r>
      <w:r w:rsidR="0073362C">
        <w:t>R</w:t>
      </w:r>
      <w:r>
        <w:t>edovna Skupština</w:t>
      </w:r>
      <w:r w:rsidR="000776F4">
        <w:t xml:space="preserve"> Lokalne akcijske grupe </w:t>
      </w:r>
      <w:proofErr w:type="spellStart"/>
      <w:r w:rsidR="000776F4">
        <w:t>Vuka-Dunav</w:t>
      </w:r>
      <w:proofErr w:type="spellEnd"/>
      <w:r w:rsidR="000776F4">
        <w:t xml:space="preserve">, održana je dana </w:t>
      </w:r>
      <w:r w:rsidR="00346ABC">
        <w:t>24</w:t>
      </w:r>
      <w:r w:rsidR="000776F4">
        <w:t xml:space="preserve">. </w:t>
      </w:r>
      <w:r w:rsidR="00346ABC">
        <w:t>ožujka</w:t>
      </w:r>
      <w:r w:rsidR="000776F4">
        <w:t xml:space="preserve"> 202</w:t>
      </w:r>
      <w:r w:rsidR="00346ABC">
        <w:t>5</w:t>
      </w:r>
      <w:r w:rsidR="000776F4">
        <w:t xml:space="preserve">. godine u </w:t>
      </w:r>
      <w:r w:rsidR="00FA77C9">
        <w:t>1</w:t>
      </w:r>
      <w:r w:rsidR="00346ABC">
        <w:t>0</w:t>
      </w:r>
      <w:r w:rsidR="000776F4">
        <w:t>.</w:t>
      </w:r>
      <w:r w:rsidR="00346ABC">
        <w:t>4</w:t>
      </w:r>
      <w:r>
        <w:t>0</w:t>
      </w:r>
      <w:r w:rsidR="000776F4">
        <w:t xml:space="preserve"> sati u Poduzetničkom inkubatoru i akceleratoru Antunovac, Gospodarska zona Antunovac 23, 31216 Antunovac, te je sačinjen sljedeći</w:t>
      </w:r>
    </w:p>
    <w:p w14:paraId="4B1F9642" w14:textId="77777777" w:rsidR="000776F4" w:rsidRDefault="000776F4" w:rsidP="000776F4">
      <w:pPr>
        <w:spacing w:line="276" w:lineRule="auto"/>
        <w:jc w:val="both"/>
      </w:pPr>
    </w:p>
    <w:p w14:paraId="15D44C87" w14:textId="77777777" w:rsidR="000776F4" w:rsidRDefault="000776F4" w:rsidP="000776F4">
      <w:pPr>
        <w:spacing w:line="276" w:lineRule="auto"/>
        <w:jc w:val="center"/>
        <w:rPr>
          <w:b/>
        </w:rPr>
      </w:pPr>
      <w:r>
        <w:rPr>
          <w:b/>
        </w:rPr>
        <w:t>ZAPISNIK</w:t>
      </w:r>
    </w:p>
    <w:p w14:paraId="0C8895C3" w14:textId="7881A921" w:rsidR="000776F4" w:rsidRDefault="000776F4" w:rsidP="000776F4">
      <w:pPr>
        <w:spacing w:line="276" w:lineRule="auto"/>
        <w:jc w:val="center"/>
        <w:rPr>
          <w:b/>
        </w:rPr>
      </w:pPr>
      <w:r>
        <w:rPr>
          <w:b/>
        </w:rPr>
        <w:t xml:space="preserve">sa </w:t>
      </w:r>
      <w:r w:rsidR="008946BE">
        <w:rPr>
          <w:b/>
        </w:rPr>
        <w:t>3</w:t>
      </w:r>
      <w:r w:rsidR="00346ABC">
        <w:rPr>
          <w:b/>
        </w:rPr>
        <w:t>6</w:t>
      </w:r>
      <w:r>
        <w:rPr>
          <w:b/>
        </w:rPr>
        <w:t xml:space="preserve">. </w:t>
      </w:r>
      <w:r w:rsidR="0073362C">
        <w:rPr>
          <w:b/>
        </w:rPr>
        <w:t>R</w:t>
      </w:r>
      <w:r w:rsidR="008946BE">
        <w:rPr>
          <w:b/>
        </w:rPr>
        <w:t xml:space="preserve">edovne Skupštine LAG-a </w:t>
      </w:r>
      <w:proofErr w:type="spellStart"/>
      <w:r w:rsidR="008946BE">
        <w:rPr>
          <w:b/>
        </w:rPr>
        <w:t>Vuka-Dunav</w:t>
      </w:r>
      <w:proofErr w:type="spellEnd"/>
    </w:p>
    <w:p w14:paraId="6EE60E96" w14:textId="77777777" w:rsidR="000776F4" w:rsidRDefault="000776F4" w:rsidP="000776F4">
      <w:pPr>
        <w:spacing w:line="276" w:lineRule="auto"/>
        <w:jc w:val="both"/>
        <w:rPr>
          <w:b/>
        </w:rPr>
      </w:pPr>
    </w:p>
    <w:p w14:paraId="0ACA8BE7" w14:textId="0614BA41" w:rsidR="000776F4" w:rsidRDefault="000776F4" w:rsidP="000776F4">
      <w:pPr>
        <w:tabs>
          <w:tab w:val="left" w:pos="720"/>
        </w:tabs>
        <w:spacing w:line="276" w:lineRule="auto"/>
        <w:jc w:val="both"/>
      </w:pPr>
      <w:r>
        <w:rPr>
          <w:b/>
        </w:rPr>
        <w:tab/>
      </w:r>
      <w:r w:rsidR="008946BE">
        <w:t>3</w:t>
      </w:r>
      <w:r w:rsidR="00346ABC">
        <w:t>6</w:t>
      </w:r>
      <w:r w:rsidR="008946BE">
        <w:t xml:space="preserve">. </w:t>
      </w:r>
      <w:r w:rsidR="0073362C">
        <w:t>R</w:t>
      </w:r>
      <w:r w:rsidR="008946BE">
        <w:t>edovnu Skupštinu</w:t>
      </w:r>
      <w:r>
        <w:t xml:space="preserve"> LAG-a </w:t>
      </w:r>
      <w:proofErr w:type="spellStart"/>
      <w:r>
        <w:t>Vuka-Dunav</w:t>
      </w:r>
      <w:proofErr w:type="spellEnd"/>
      <w:r>
        <w:t xml:space="preserve"> otvara </w:t>
      </w:r>
      <w:r w:rsidR="00EE5E54">
        <w:t>p</w:t>
      </w:r>
      <w:r>
        <w:t>redsjednik</w:t>
      </w:r>
      <w:r w:rsidR="00EE5E54">
        <w:t xml:space="preserve"> </w:t>
      </w:r>
      <w:r w:rsidR="008946BE">
        <w:t>LAG-a</w:t>
      </w:r>
      <w:r>
        <w:t xml:space="preserve"> </w:t>
      </w:r>
      <w:proofErr w:type="spellStart"/>
      <w:r>
        <w:t>Vuka-Dunav</w:t>
      </w:r>
      <w:proofErr w:type="spellEnd"/>
      <w:r>
        <w:t xml:space="preserve">, </w:t>
      </w:r>
      <w:r w:rsidR="008946BE">
        <w:t>Davor Tubanjski</w:t>
      </w:r>
      <w:r>
        <w:t xml:space="preserve">, u </w:t>
      </w:r>
      <w:r w:rsidR="00346ABC">
        <w:t>10.40</w:t>
      </w:r>
      <w:r>
        <w:t xml:space="preserve"> sati.</w:t>
      </w:r>
    </w:p>
    <w:p w14:paraId="1765D6B1" w14:textId="55EB7EE2" w:rsidR="000776F4" w:rsidRDefault="000776F4" w:rsidP="000776F4">
      <w:pPr>
        <w:spacing w:line="276" w:lineRule="auto"/>
        <w:jc w:val="both"/>
      </w:pPr>
      <w:r>
        <w:rPr>
          <w:b/>
        </w:rPr>
        <w:tab/>
      </w:r>
      <w:r>
        <w:t xml:space="preserve">Utvrđeno je da su temeljem odredbi Statuta LAG-a </w:t>
      </w:r>
      <w:proofErr w:type="spellStart"/>
      <w:r>
        <w:t>Vuka-Dunav</w:t>
      </w:r>
      <w:proofErr w:type="spellEnd"/>
      <w:r>
        <w:t xml:space="preserve"> u cijelosti ispunjeni uvjeti za sazivanje i održavanje sjednice </w:t>
      </w:r>
      <w:r w:rsidR="0073362C">
        <w:t>R</w:t>
      </w:r>
      <w:r w:rsidR="008946BE">
        <w:t>edovne Skupštine</w:t>
      </w:r>
      <w:r>
        <w:t>.</w:t>
      </w:r>
    </w:p>
    <w:p w14:paraId="38E9F980" w14:textId="428966D2" w:rsidR="000776F4" w:rsidRDefault="000776F4" w:rsidP="000776F4">
      <w:pPr>
        <w:spacing w:line="276" w:lineRule="auto"/>
        <w:ind w:firstLine="705"/>
        <w:jc w:val="both"/>
      </w:pPr>
      <w:r>
        <w:t xml:space="preserve">Prije prelaska na Dnevni red </w:t>
      </w:r>
      <w:r w:rsidR="0073362C">
        <w:t>R</w:t>
      </w:r>
      <w:r w:rsidR="008946BE">
        <w:t>edovne Skupštine</w:t>
      </w:r>
      <w:r>
        <w:t xml:space="preserve"> utvrđena je nazočnost članova i to kako slijedi:</w:t>
      </w:r>
    </w:p>
    <w:p w14:paraId="6A42869A" w14:textId="5BA7CBC2" w:rsidR="000776F4" w:rsidRDefault="000776F4" w:rsidP="006F31B7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Davor Tubanjski, Općina Antunovac</w:t>
      </w:r>
    </w:p>
    <w:p w14:paraId="1532BF28" w14:textId="77777777" w:rsidR="000776F4" w:rsidRDefault="000776F4" w:rsidP="000776F4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Damir Maričić, Općina Vuka,</w:t>
      </w:r>
    </w:p>
    <w:p w14:paraId="56DC19A7" w14:textId="77777777" w:rsidR="000776F4" w:rsidRDefault="000776F4" w:rsidP="000776F4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Marjan Tomas, Općina Vladislavci,</w:t>
      </w:r>
    </w:p>
    <w:p w14:paraId="1AF3513C" w14:textId="4620B0A9" w:rsidR="00A60E12" w:rsidRDefault="00A60E12" w:rsidP="000776F4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Marijana Junušić, Općina Ernestinovo,</w:t>
      </w:r>
    </w:p>
    <w:p w14:paraId="54D0F761" w14:textId="77777777" w:rsidR="000776F4" w:rsidRDefault="000776F4" w:rsidP="000776F4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Grozde Mikulić, Udruga umirovljenika Općine Antunovac,</w:t>
      </w:r>
    </w:p>
    <w:p w14:paraId="2E04A136" w14:textId="0A53B582" w:rsidR="000776F4" w:rsidRDefault="000776F4" w:rsidP="006F31B7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 xml:space="preserve">Zdenko </w:t>
      </w:r>
      <w:proofErr w:type="spellStart"/>
      <w:r>
        <w:t>Đerđ</w:t>
      </w:r>
      <w:proofErr w:type="spellEnd"/>
      <w:r>
        <w:t xml:space="preserve">, PVZ </w:t>
      </w:r>
      <w:proofErr w:type="spellStart"/>
      <w:r>
        <w:t>Fructus</w:t>
      </w:r>
      <w:proofErr w:type="spellEnd"/>
      <w:r>
        <w:t>,</w:t>
      </w:r>
    </w:p>
    <w:p w14:paraId="02A96C5D" w14:textId="77777777" w:rsidR="000776F4" w:rsidRDefault="000776F4" w:rsidP="000776F4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Dubravka Gici, OPG Gici Dubravka,</w:t>
      </w:r>
    </w:p>
    <w:p w14:paraId="38AED3CC" w14:textId="77777777" w:rsidR="000776F4" w:rsidRDefault="000776F4" w:rsidP="000776F4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Ljubica Šunić, OPG Ljubica Šunić</w:t>
      </w:r>
      <w:bookmarkStart w:id="0" w:name="_Hlk42241734"/>
      <w:r>
        <w:t>,</w:t>
      </w:r>
    </w:p>
    <w:p w14:paraId="260012CE" w14:textId="2DD0578B" w:rsidR="000776F4" w:rsidRDefault="000776F4" w:rsidP="000776F4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 xml:space="preserve">Milica </w:t>
      </w:r>
      <w:proofErr w:type="spellStart"/>
      <w:r>
        <w:t>Sevkić</w:t>
      </w:r>
      <w:proofErr w:type="spellEnd"/>
      <w:r>
        <w:t>, Centar za mlade Dalj</w:t>
      </w:r>
      <w:r w:rsidR="006F31B7">
        <w:t>,</w:t>
      </w:r>
    </w:p>
    <w:p w14:paraId="2316D22C" w14:textId="18D48DB7" w:rsidR="006F31B7" w:rsidRDefault="006F31B7" w:rsidP="000776F4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Zdravko Krznarić, NK Vitez 92 Antunovac,</w:t>
      </w:r>
    </w:p>
    <w:p w14:paraId="0ACAC725" w14:textId="5C9DAAC4" w:rsidR="006F31B7" w:rsidRDefault="006F31B7" w:rsidP="000776F4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Stipe Modrić, Udruga veterana vojne policije iz domovinskog rata OBŽ,</w:t>
      </w:r>
    </w:p>
    <w:p w14:paraId="059D5490" w14:textId="77777777" w:rsidR="006F31B7" w:rsidRDefault="006F31B7" w:rsidP="006F31B7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Mladen Martinović, OPG Martinović Mladen,</w:t>
      </w:r>
    </w:p>
    <w:p w14:paraId="2D9BA0E7" w14:textId="583DD04D" w:rsidR="008946BE" w:rsidRDefault="00174F9E" w:rsidP="00346ABC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Roman Lončarić</w:t>
      </w:r>
      <w:r w:rsidR="00284FA0">
        <w:t xml:space="preserve">, </w:t>
      </w:r>
      <w:r>
        <w:t>OPG Lončarić Roman</w:t>
      </w:r>
      <w:r w:rsidR="008946BE">
        <w:t>,</w:t>
      </w:r>
    </w:p>
    <w:p w14:paraId="533D3786" w14:textId="23C8D265" w:rsidR="00E432C5" w:rsidRDefault="00E432C5" w:rsidP="00346ABC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Dragan Zorić, Općina Šodolovci,</w:t>
      </w:r>
    </w:p>
    <w:p w14:paraId="0E462685" w14:textId="226563DE" w:rsidR="00B02727" w:rsidRDefault="00E432C5" w:rsidP="00B02727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 xml:space="preserve">Lidija </w:t>
      </w:r>
      <w:proofErr w:type="spellStart"/>
      <w:r>
        <w:t>Lapiš</w:t>
      </w:r>
      <w:proofErr w:type="spellEnd"/>
      <w:r>
        <w:t xml:space="preserve">, OPG </w:t>
      </w:r>
      <w:proofErr w:type="spellStart"/>
      <w:r>
        <w:t>Lapiš</w:t>
      </w:r>
      <w:proofErr w:type="spellEnd"/>
      <w:r>
        <w:t xml:space="preserve"> Lidija</w:t>
      </w:r>
      <w:r w:rsidR="00346ABC">
        <w:t>,</w:t>
      </w:r>
    </w:p>
    <w:p w14:paraId="0B5C95B7" w14:textId="3FA28469" w:rsidR="00346ABC" w:rsidRDefault="00A60E12" w:rsidP="00B02727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proofErr w:type="spellStart"/>
      <w:r>
        <w:t>Horvatek</w:t>
      </w:r>
      <w:proofErr w:type="spellEnd"/>
      <w:r>
        <w:t xml:space="preserve"> Marija, KUD ,,Klasje Slavonije“ Antunovac,</w:t>
      </w:r>
    </w:p>
    <w:p w14:paraId="21757213" w14:textId="6C9060A1" w:rsidR="00A60E12" w:rsidRDefault="00A60E12" w:rsidP="00B02727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 xml:space="preserve">Maja </w:t>
      </w:r>
      <w:proofErr w:type="spellStart"/>
      <w:r>
        <w:t>Magdika</w:t>
      </w:r>
      <w:proofErr w:type="spellEnd"/>
      <w:r>
        <w:t xml:space="preserve">, PVSZ </w:t>
      </w:r>
      <w:proofErr w:type="spellStart"/>
      <w:r>
        <w:t>Agrovladislavci</w:t>
      </w:r>
      <w:proofErr w:type="spellEnd"/>
      <w:r>
        <w:t>,</w:t>
      </w:r>
    </w:p>
    <w:p w14:paraId="6A5B0930" w14:textId="79B8917C" w:rsidR="00A60E12" w:rsidRDefault="00F63F10" w:rsidP="00B02727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 xml:space="preserve">Doris </w:t>
      </w:r>
      <w:proofErr w:type="spellStart"/>
      <w:r>
        <w:t>Zubaj</w:t>
      </w:r>
      <w:proofErr w:type="spellEnd"/>
      <w:r>
        <w:t xml:space="preserve">, KUD Ivan </w:t>
      </w:r>
      <w:proofErr w:type="spellStart"/>
      <w:r>
        <w:t>Kapistran</w:t>
      </w:r>
      <w:proofErr w:type="spellEnd"/>
      <w:r>
        <w:t xml:space="preserve"> Adamović Čepin. </w:t>
      </w:r>
    </w:p>
    <w:p w14:paraId="22B51EDF" w14:textId="77777777" w:rsidR="00B02727" w:rsidRDefault="00B02727" w:rsidP="00B02727">
      <w:pPr>
        <w:spacing w:after="100" w:afterAutospacing="1" w:line="276" w:lineRule="auto"/>
        <w:contextualSpacing/>
        <w:jc w:val="both"/>
      </w:pPr>
    </w:p>
    <w:p w14:paraId="49CB9A62" w14:textId="7656F2EC" w:rsidR="00B02727" w:rsidRDefault="00B02727" w:rsidP="00B02727">
      <w:pPr>
        <w:spacing w:after="100" w:afterAutospacing="1" w:line="276" w:lineRule="auto"/>
        <w:ind w:firstLine="705"/>
        <w:contextualSpacing/>
        <w:jc w:val="both"/>
      </w:pPr>
      <w:r>
        <w:t>Utvrđeno je da je sektorska zastupljenost prisutnih članova sukladno Statutu zadovoljena.</w:t>
      </w:r>
    </w:p>
    <w:p w14:paraId="4E42E4C4" w14:textId="77777777" w:rsidR="00B02727" w:rsidRDefault="00B02727" w:rsidP="00B02727">
      <w:pPr>
        <w:spacing w:after="100" w:afterAutospacing="1" w:line="276" w:lineRule="auto"/>
        <w:ind w:firstLine="705"/>
        <w:contextualSpacing/>
        <w:jc w:val="both"/>
      </w:pPr>
    </w:p>
    <w:tbl>
      <w:tblPr>
        <w:tblStyle w:val="Reetkatablice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B02727" w:rsidRPr="00CB6ED0" w14:paraId="57E9F6CD" w14:textId="77777777" w:rsidTr="000F5D3E">
        <w:trPr>
          <w:jc w:val="center"/>
        </w:trPr>
        <w:tc>
          <w:tcPr>
            <w:tcW w:w="9062" w:type="dxa"/>
            <w:gridSpan w:val="3"/>
          </w:tcPr>
          <w:p w14:paraId="31C46F2E" w14:textId="5641A6C3" w:rsidR="00B02727" w:rsidRPr="00CB6ED0" w:rsidRDefault="00B02727" w:rsidP="000F5D3E">
            <w:pPr>
              <w:jc w:val="center"/>
              <w:rPr>
                <w:b/>
              </w:rPr>
            </w:pPr>
            <w:bookmarkStart w:id="1" w:name="_Hlk185414363"/>
            <w:r w:rsidRPr="00CB6ED0">
              <w:rPr>
                <w:b/>
              </w:rPr>
              <w:t xml:space="preserve">Članovi </w:t>
            </w:r>
            <w:r w:rsidR="0073362C">
              <w:rPr>
                <w:b/>
              </w:rPr>
              <w:t>R</w:t>
            </w:r>
            <w:r>
              <w:rPr>
                <w:b/>
              </w:rPr>
              <w:t>edovne Skupštine</w:t>
            </w:r>
          </w:p>
        </w:tc>
      </w:tr>
      <w:tr w:rsidR="00B02727" w:rsidRPr="00CB6ED0" w14:paraId="05500715" w14:textId="77777777" w:rsidTr="000F5D3E">
        <w:trPr>
          <w:jc w:val="center"/>
        </w:trPr>
        <w:tc>
          <w:tcPr>
            <w:tcW w:w="3020" w:type="dxa"/>
          </w:tcPr>
          <w:p w14:paraId="45ADEE10" w14:textId="77777777" w:rsidR="00B02727" w:rsidRPr="00CB6ED0" w:rsidRDefault="00B02727" w:rsidP="000F5D3E">
            <w:pPr>
              <w:jc w:val="center"/>
              <w:rPr>
                <w:b/>
              </w:rPr>
            </w:pPr>
            <w:r w:rsidRPr="00CB6ED0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3C92C29D" w14:textId="77777777" w:rsidR="00B02727" w:rsidRPr="00CB6ED0" w:rsidRDefault="00B02727" w:rsidP="000F5D3E">
            <w:pPr>
              <w:jc w:val="center"/>
              <w:rPr>
                <w:b/>
              </w:rPr>
            </w:pPr>
            <w:r w:rsidRPr="00CB6ED0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6540E2F7" w14:textId="77777777" w:rsidR="00B02727" w:rsidRPr="00CB6ED0" w:rsidRDefault="00B02727" w:rsidP="000F5D3E">
            <w:pPr>
              <w:jc w:val="center"/>
              <w:rPr>
                <w:b/>
              </w:rPr>
            </w:pPr>
            <w:r w:rsidRPr="00CB6ED0">
              <w:rPr>
                <w:b/>
              </w:rPr>
              <w:t>Gospodarski sektor</w:t>
            </w:r>
          </w:p>
        </w:tc>
      </w:tr>
      <w:tr w:rsidR="00B02727" w:rsidRPr="00CB6ED0" w14:paraId="6A875046" w14:textId="77777777" w:rsidTr="000F5D3E">
        <w:trPr>
          <w:jc w:val="center"/>
        </w:trPr>
        <w:tc>
          <w:tcPr>
            <w:tcW w:w="3020" w:type="dxa"/>
          </w:tcPr>
          <w:p w14:paraId="6A2C72F0" w14:textId="64D476E3" w:rsidR="00B02727" w:rsidRPr="00CB6ED0" w:rsidRDefault="00B02727" w:rsidP="000F5D3E">
            <w:pPr>
              <w:jc w:val="center"/>
            </w:pPr>
            <w:r>
              <w:t>6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464257E0" w14:textId="2AB576CA" w:rsidR="00B02727" w:rsidRPr="00CB6ED0" w:rsidRDefault="00F63F10" w:rsidP="000F5D3E">
            <w:pPr>
              <w:jc w:val="center"/>
            </w:pPr>
            <w:r>
              <w:t>5</w:t>
            </w:r>
            <w:r w:rsidR="00B02727" w:rsidRPr="00CB6ED0">
              <w:t xml:space="preserve"> predstavnika</w:t>
            </w:r>
          </w:p>
        </w:tc>
        <w:tc>
          <w:tcPr>
            <w:tcW w:w="3021" w:type="dxa"/>
          </w:tcPr>
          <w:p w14:paraId="7A31FB6C" w14:textId="75BECD1A" w:rsidR="00B02727" w:rsidRPr="00CB6ED0" w:rsidRDefault="00F63F10" w:rsidP="000F5D3E">
            <w:pPr>
              <w:jc w:val="center"/>
            </w:pPr>
            <w:r>
              <w:t xml:space="preserve">7 </w:t>
            </w:r>
            <w:r w:rsidR="00B02727" w:rsidRPr="00CB6ED0">
              <w:t>predstavnika</w:t>
            </w:r>
          </w:p>
        </w:tc>
      </w:tr>
      <w:tr w:rsidR="00B02727" w:rsidRPr="00CB6ED0" w14:paraId="37B117CD" w14:textId="77777777" w:rsidTr="000F5D3E">
        <w:trPr>
          <w:jc w:val="center"/>
        </w:trPr>
        <w:tc>
          <w:tcPr>
            <w:tcW w:w="3020" w:type="dxa"/>
          </w:tcPr>
          <w:p w14:paraId="641F78F3" w14:textId="59162E77" w:rsidR="00B02727" w:rsidRPr="00CB6ED0" w:rsidRDefault="00F63F10" w:rsidP="000F5D3E">
            <w:pPr>
              <w:jc w:val="center"/>
            </w:pPr>
            <w:r>
              <w:t>33</w:t>
            </w:r>
            <w:r w:rsidR="00B02727" w:rsidRPr="00CB6ED0">
              <w:t>%</w:t>
            </w:r>
          </w:p>
        </w:tc>
        <w:tc>
          <w:tcPr>
            <w:tcW w:w="3021" w:type="dxa"/>
          </w:tcPr>
          <w:p w14:paraId="266FF538" w14:textId="2A66747E" w:rsidR="00B02727" w:rsidRPr="00CB6ED0" w:rsidRDefault="00B02727" w:rsidP="000F5D3E">
            <w:pPr>
              <w:jc w:val="center"/>
            </w:pPr>
            <w:r>
              <w:t>2</w:t>
            </w:r>
            <w:r w:rsidR="00F63F10">
              <w:t>8</w:t>
            </w:r>
            <w:r w:rsidRPr="00CB6ED0">
              <w:t>%</w:t>
            </w:r>
          </w:p>
        </w:tc>
        <w:tc>
          <w:tcPr>
            <w:tcW w:w="3021" w:type="dxa"/>
          </w:tcPr>
          <w:p w14:paraId="301F313F" w14:textId="3D2BDE00" w:rsidR="00B02727" w:rsidRPr="00CB6ED0" w:rsidRDefault="00F63F10" w:rsidP="000F5D3E">
            <w:pPr>
              <w:jc w:val="center"/>
            </w:pPr>
            <w:r>
              <w:t>39</w:t>
            </w:r>
            <w:r w:rsidR="00B02727" w:rsidRPr="00CB6ED0">
              <w:t>%</w:t>
            </w:r>
          </w:p>
        </w:tc>
      </w:tr>
    </w:tbl>
    <w:bookmarkEnd w:id="0"/>
    <w:bookmarkEnd w:id="1"/>
    <w:p w14:paraId="352BCB57" w14:textId="0CA14AE9" w:rsidR="000776F4" w:rsidRDefault="00B02727" w:rsidP="00B02727">
      <w:pPr>
        <w:spacing w:line="276" w:lineRule="auto"/>
        <w:ind w:firstLine="708"/>
        <w:jc w:val="both"/>
      </w:pPr>
      <w:r>
        <w:t xml:space="preserve">Nakon utvrđivanja kvoruma Skupštine i uvodne riječi Predsjednika LAG-a </w:t>
      </w:r>
      <w:proofErr w:type="spellStart"/>
      <w:r>
        <w:t>Vuka-Dunav</w:t>
      </w:r>
      <w:proofErr w:type="spellEnd"/>
      <w:r>
        <w:t xml:space="preserve">, Davora </w:t>
      </w:r>
      <w:proofErr w:type="spellStart"/>
      <w:r>
        <w:t>Tubanjskog</w:t>
      </w:r>
      <w:proofErr w:type="spellEnd"/>
      <w:r>
        <w:t xml:space="preserve">, usvojen je sljedeći </w:t>
      </w:r>
    </w:p>
    <w:p w14:paraId="4022A1ED" w14:textId="77777777" w:rsidR="00B02727" w:rsidRDefault="00B02727" w:rsidP="000776F4">
      <w:pPr>
        <w:spacing w:line="276" w:lineRule="auto"/>
        <w:jc w:val="both"/>
      </w:pPr>
    </w:p>
    <w:p w14:paraId="7274DEA4" w14:textId="61E15E9D" w:rsidR="00B02727" w:rsidRDefault="000776F4" w:rsidP="006B03D4">
      <w:pPr>
        <w:spacing w:after="120" w:line="276" w:lineRule="auto"/>
        <w:jc w:val="center"/>
        <w:rPr>
          <w:b/>
        </w:rPr>
      </w:pPr>
      <w:r>
        <w:rPr>
          <w:b/>
        </w:rPr>
        <w:lastRenderedPageBreak/>
        <w:t>DNEVNI RED</w:t>
      </w:r>
    </w:p>
    <w:p w14:paraId="1D0D1351" w14:textId="77777777" w:rsidR="00F63F10" w:rsidRPr="00F63F10" w:rsidRDefault="00F63F10" w:rsidP="00F63F10">
      <w:pPr>
        <w:numPr>
          <w:ilvl w:val="0"/>
          <w:numId w:val="9"/>
        </w:numPr>
        <w:spacing w:after="160" w:line="276" w:lineRule="auto"/>
        <w:contextualSpacing/>
        <w:jc w:val="both"/>
        <w:rPr>
          <w:rFonts w:eastAsiaTheme="minorHAnsi"/>
          <w:lang w:eastAsia="en-US"/>
        </w:rPr>
      </w:pPr>
      <w:r w:rsidRPr="00F63F10">
        <w:rPr>
          <w:rFonts w:eastAsiaTheme="minorHAnsi"/>
          <w:lang w:eastAsia="en-US"/>
        </w:rPr>
        <w:t>Otvaranje Skupštine,</w:t>
      </w:r>
    </w:p>
    <w:p w14:paraId="19AABE0E" w14:textId="77777777" w:rsidR="00F63F10" w:rsidRPr="00F63F10" w:rsidRDefault="00F63F10" w:rsidP="00F63F10">
      <w:pPr>
        <w:numPr>
          <w:ilvl w:val="0"/>
          <w:numId w:val="9"/>
        </w:numPr>
        <w:spacing w:after="160" w:line="276" w:lineRule="auto"/>
        <w:contextualSpacing/>
        <w:jc w:val="both"/>
        <w:rPr>
          <w:rFonts w:eastAsiaTheme="minorHAnsi"/>
          <w:lang w:eastAsia="en-US"/>
        </w:rPr>
      </w:pPr>
      <w:r w:rsidRPr="00F63F10">
        <w:rPr>
          <w:rFonts w:eastAsiaTheme="minorHAnsi"/>
          <w:lang w:eastAsia="en-US"/>
        </w:rPr>
        <w:t xml:space="preserve">Izbor radnih tijela: </w:t>
      </w:r>
    </w:p>
    <w:p w14:paraId="4649D855" w14:textId="77777777" w:rsidR="00F63F10" w:rsidRPr="00F63F10" w:rsidRDefault="00F63F10" w:rsidP="00F63F10">
      <w:pPr>
        <w:numPr>
          <w:ilvl w:val="0"/>
          <w:numId w:val="10"/>
        </w:numPr>
        <w:spacing w:after="160" w:line="276" w:lineRule="auto"/>
        <w:contextualSpacing/>
        <w:jc w:val="both"/>
        <w:rPr>
          <w:rFonts w:eastAsiaTheme="minorHAnsi"/>
          <w:lang w:eastAsia="en-US"/>
        </w:rPr>
      </w:pPr>
      <w:r w:rsidRPr="00F63F10">
        <w:rPr>
          <w:rFonts w:eastAsiaTheme="minorHAnsi"/>
          <w:lang w:eastAsia="en-US"/>
        </w:rPr>
        <w:t>Zapisničara</w:t>
      </w:r>
    </w:p>
    <w:p w14:paraId="19FD0607" w14:textId="77777777" w:rsidR="00F63F10" w:rsidRPr="00F63F10" w:rsidRDefault="00F63F10" w:rsidP="00F63F10">
      <w:pPr>
        <w:numPr>
          <w:ilvl w:val="0"/>
          <w:numId w:val="10"/>
        </w:numPr>
        <w:spacing w:after="160" w:line="276" w:lineRule="auto"/>
        <w:contextualSpacing/>
        <w:jc w:val="both"/>
        <w:rPr>
          <w:rFonts w:eastAsiaTheme="minorHAnsi"/>
          <w:lang w:eastAsia="en-US"/>
        </w:rPr>
      </w:pPr>
      <w:r w:rsidRPr="00F63F10">
        <w:rPr>
          <w:rFonts w:eastAsiaTheme="minorHAnsi"/>
          <w:lang w:eastAsia="en-US"/>
        </w:rPr>
        <w:t>Ovjerovitelja zapisnika,</w:t>
      </w:r>
    </w:p>
    <w:p w14:paraId="1ADD0985" w14:textId="77777777" w:rsidR="00F63F10" w:rsidRPr="00F63F10" w:rsidRDefault="00F63F10" w:rsidP="00F63F10">
      <w:pPr>
        <w:numPr>
          <w:ilvl w:val="0"/>
          <w:numId w:val="9"/>
        </w:numPr>
        <w:spacing w:after="160" w:line="276" w:lineRule="auto"/>
        <w:contextualSpacing/>
        <w:jc w:val="both"/>
        <w:rPr>
          <w:rFonts w:eastAsiaTheme="minorHAnsi"/>
          <w:lang w:eastAsia="en-US"/>
        </w:rPr>
      </w:pPr>
      <w:r w:rsidRPr="00F63F10">
        <w:rPr>
          <w:rFonts w:eastAsiaTheme="minorHAnsi"/>
          <w:lang w:eastAsia="en-US"/>
        </w:rPr>
        <w:t>Usvajanje zapisnika sa 35. redovne skupštine LAG-a Vuka – Dunav,</w:t>
      </w:r>
    </w:p>
    <w:p w14:paraId="2CC2F807" w14:textId="77777777" w:rsidR="00F63F10" w:rsidRPr="00F63F10" w:rsidRDefault="00F63F10" w:rsidP="00F63F10">
      <w:pPr>
        <w:numPr>
          <w:ilvl w:val="0"/>
          <w:numId w:val="9"/>
        </w:numPr>
        <w:spacing w:after="160" w:line="276" w:lineRule="auto"/>
        <w:contextualSpacing/>
        <w:jc w:val="both"/>
        <w:rPr>
          <w:rFonts w:eastAsiaTheme="minorHAnsi"/>
          <w:lang w:eastAsia="en-US"/>
        </w:rPr>
      </w:pPr>
      <w:r w:rsidRPr="00F63F10">
        <w:rPr>
          <w:rFonts w:eastAsiaTheme="minorHAnsi"/>
          <w:lang w:eastAsia="en-US"/>
        </w:rPr>
        <w:t>Donošenje odluke o usvajanju izvješća o radu za 2024. godinu,</w:t>
      </w:r>
    </w:p>
    <w:p w14:paraId="4EB1EDAC" w14:textId="77777777" w:rsidR="00F63F10" w:rsidRPr="00F63F10" w:rsidRDefault="00F63F10" w:rsidP="00F63F10">
      <w:pPr>
        <w:numPr>
          <w:ilvl w:val="0"/>
          <w:numId w:val="9"/>
        </w:numPr>
        <w:spacing w:after="160" w:line="276" w:lineRule="auto"/>
        <w:contextualSpacing/>
        <w:jc w:val="both"/>
        <w:rPr>
          <w:rFonts w:eastAsiaTheme="minorHAnsi"/>
          <w:lang w:eastAsia="en-US"/>
        </w:rPr>
      </w:pPr>
      <w:r w:rsidRPr="00F63F10">
        <w:rPr>
          <w:rFonts w:eastAsiaTheme="minorHAnsi"/>
          <w:lang w:eastAsia="en-US"/>
        </w:rPr>
        <w:t>Donošenje odluke o usvajanju financijskog izvješća za 2024. godinu,</w:t>
      </w:r>
    </w:p>
    <w:p w14:paraId="1AF7C41E" w14:textId="77777777" w:rsidR="00F63F10" w:rsidRPr="00F63F10" w:rsidRDefault="00F63F10" w:rsidP="00F63F10">
      <w:pPr>
        <w:numPr>
          <w:ilvl w:val="0"/>
          <w:numId w:val="9"/>
        </w:numPr>
        <w:spacing w:after="160" w:line="276" w:lineRule="auto"/>
        <w:contextualSpacing/>
        <w:jc w:val="both"/>
        <w:rPr>
          <w:rFonts w:eastAsiaTheme="minorHAnsi"/>
          <w:lang w:eastAsia="en-US"/>
        </w:rPr>
      </w:pPr>
      <w:r w:rsidRPr="00F63F10">
        <w:rPr>
          <w:rFonts w:eastAsiaTheme="minorHAnsi"/>
          <w:lang w:eastAsia="en-US"/>
        </w:rPr>
        <w:t>Donošenje odluke o istupanju iz članstva LAG-a,</w:t>
      </w:r>
    </w:p>
    <w:p w14:paraId="2E2B6434" w14:textId="77777777" w:rsidR="00F63F10" w:rsidRPr="00F63F10" w:rsidRDefault="00F63F10" w:rsidP="00F63F10">
      <w:pPr>
        <w:numPr>
          <w:ilvl w:val="0"/>
          <w:numId w:val="9"/>
        </w:numPr>
        <w:spacing w:after="160" w:line="276" w:lineRule="auto"/>
        <w:contextualSpacing/>
        <w:jc w:val="both"/>
        <w:rPr>
          <w:rFonts w:eastAsiaTheme="minorHAnsi"/>
          <w:lang w:eastAsia="en-US"/>
        </w:rPr>
      </w:pPr>
      <w:r w:rsidRPr="00F63F10">
        <w:rPr>
          <w:rFonts w:eastAsiaTheme="minorHAnsi"/>
          <w:lang w:eastAsia="en-US"/>
        </w:rPr>
        <w:t xml:space="preserve">Donošenje odluke o primanju novih članova u LAG </w:t>
      </w:r>
      <w:proofErr w:type="spellStart"/>
      <w:r w:rsidRPr="00F63F10">
        <w:rPr>
          <w:rFonts w:eastAsiaTheme="minorHAnsi"/>
          <w:lang w:eastAsia="en-US"/>
        </w:rPr>
        <w:t>Vuka-Dunav</w:t>
      </w:r>
      <w:proofErr w:type="spellEnd"/>
      <w:r w:rsidRPr="00F63F10">
        <w:rPr>
          <w:rFonts w:eastAsiaTheme="minorHAnsi"/>
          <w:lang w:eastAsia="en-US"/>
        </w:rPr>
        <w:t>,</w:t>
      </w:r>
    </w:p>
    <w:p w14:paraId="51AFE64C" w14:textId="77777777" w:rsidR="00F63F10" w:rsidRPr="00F63F10" w:rsidRDefault="00F63F10" w:rsidP="00F63F10">
      <w:pPr>
        <w:numPr>
          <w:ilvl w:val="0"/>
          <w:numId w:val="9"/>
        </w:numPr>
        <w:spacing w:after="160" w:line="276" w:lineRule="auto"/>
        <w:contextualSpacing/>
        <w:jc w:val="both"/>
        <w:rPr>
          <w:rFonts w:eastAsiaTheme="minorHAnsi"/>
          <w:lang w:eastAsia="en-US"/>
        </w:rPr>
      </w:pPr>
      <w:r w:rsidRPr="00F63F10">
        <w:rPr>
          <w:rFonts w:eastAsiaTheme="minorHAnsi"/>
          <w:lang w:eastAsia="en-US"/>
        </w:rPr>
        <w:t xml:space="preserve">Odluka o usvajanju konačne verzije izmjene Lokalne razvojne strategije LAG-a </w:t>
      </w:r>
      <w:proofErr w:type="spellStart"/>
      <w:r w:rsidRPr="00F63F10">
        <w:rPr>
          <w:rFonts w:eastAsiaTheme="minorHAnsi"/>
          <w:lang w:eastAsia="en-US"/>
        </w:rPr>
        <w:t>Vuka-Dunav</w:t>
      </w:r>
      <w:proofErr w:type="spellEnd"/>
      <w:r w:rsidRPr="00F63F10">
        <w:rPr>
          <w:rFonts w:eastAsiaTheme="minorHAnsi"/>
          <w:lang w:eastAsia="en-US"/>
        </w:rPr>
        <w:t xml:space="preserve"> za razdoblje 2023.-2027.</w:t>
      </w:r>
    </w:p>
    <w:p w14:paraId="6422CF6B" w14:textId="77777777" w:rsidR="00F63F10" w:rsidRPr="00F63F10" w:rsidRDefault="00F63F10" w:rsidP="00F63F10">
      <w:pPr>
        <w:numPr>
          <w:ilvl w:val="0"/>
          <w:numId w:val="9"/>
        </w:numPr>
        <w:spacing w:after="160" w:line="276" w:lineRule="auto"/>
        <w:contextualSpacing/>
        <w:jc w:val="both"/>
        <w:rPr>
          <w:rFonts w:eastAsiaTheme="minorHAnsi"/>
          <w:lang w:eastAsia="en-US"/>
        </w:rPr>
      </w:pPr>
      <w:r w:rsidRPr="00F63F10">
        <w:rPr>
          <w:rFonts w:eastAsiaTheme="minorHAnsi"/>
          <w:lang w:eastAsia="en-US"/>
        </w:rPr>
        <w:t>Razno.</w:t>
      </w:r>
    </w:p>
    <w:p w14:paraId="71232FD9" w14:textId="77777777" w:rsidR="00284FA0" w:rsidRPr="000776F4" w:rsidRDefault="00284FA0" w:rsidP="00284FA0">
      <w:pPr>
        <w:spacing w:after="160" w:line="276" w:lineRule="auto"/>
        <w:contextualSpacing/>
        <w:jc w:val="both"/>
        <w:rPr>
          <w:rFonts w:eastAsiaTheme="minorHAnsi"/>
          <w:lang w:eastAsia="en-US"/>
        </w:rPr>
      </w:pPr>
    </w:p>
    <w:p w14:paraId="79264DC2" w14:textId="56CE6974" w:rsidR="000776F4" w:rsidRDefault="000776F4" w:rsidP="000776F4">
      <w:pPr>
        <w:spacing w:after="120"/>
        <w:jc w:val="both"/>
        <w:rPr>
          <w:b/>
        </w:rPr>
      </w:pPr>
      <w:r>
        <w:rPr>
          <w:b/>
        </w:rPr>
        <w:t xml:space="preserve">Ad 1: </w:t>
      </w:r>
      <w:r w:rsidR="006B03D4">
        <w:rPr>
          <w:b/>
        </w:rPr>
        <w:t>OTVARANJE SKUPŠTINE</w:t>
      </w:r>
    </w:p>
    <w:p w14:paraId="57DDE851" w14:textId="2E9A8517" w:rsidR="006B03D4" w:rsidRDefault="006B03D4" w:rsidP="000776F4">
      <w:pPr>
        <w:spacing w:after="120"/>
        <w:jc w:val="both"/>
        <w:rPr>
          <w:bCs/>
        </w:rPr>
      </w:pPr>
      <w:r>
        <w:rPr>
          <w:b/>
        </w:rPr>
        <w:tab/>
      </w:r>
      <w:r>
        <w:rPr>
          <w:bCs/>
        </w:rPr>
        <w:t xml:space="preserve">Predsjednik LAG-a </w:t>
      </w:r>
      <w:proofErr w:type="spellStart"/>
      <w:r>
        <w:rPr>
          <w:bCs/>
        </w:rPr>
        <w:t>Vuka-Dunav</w:t>
      </w:r>
      <w:proofErr w:type="spellEnd"/>
      <w:r>
        <w:rPr>
          <w:bCs/>
        </w:rPr>
        <w:t>, Davor Tubanjski, pozdravio je sve nazočne i zahvalio im se na dolasku te je otvorio Skupštinu u 1</w:t>
      </w:r>
      <w:r w:rsidR="00F63F10">
        <w:rPr>
          <w:bCs/>
        </w:rPr>
        <w:t>0</w:t>
      </w:r>
      <w:r>
        <w:rPr>
          <w:bCs/>
        </w:rPr>
        <w:t>.</w:t>
      </w:r>
      <w:r w:rsidR="00F63F10">
        <w:rPr>
          <w:bCs/>
        </w:rPr>
        <w:t>40</w:t>
      </w:r>
      <w:r>
        <w:rPr>
          <w:bCs/>
        </w:rPr>
        <w:t xml:space="preserve"> sati.</w:t>
      </w:r>
    </w:p>
    <w:p w14:paraId="344685FE" w14:textId="77777777" w:rsidR="006B03D4" w:rsidRDefault="006B03D4" w:rsidP="000776F4">
      <w:pPr>
        <w:spacing w:after="120"/>
        <w:jc w:val="both"/>
        <w:rPr>
          <w:bCs/>
        </w:rPr>
      </w:pPr>
    </w:p>
    <w:p w14:paraId="621DCD3C" w14:textId="7701150C" w:rsidR="006B03D4" w:rsidRDefault="006B03D4" w:rsidP="000776F4">
      <w:pPr>
        <w:spacing w:after="120"/>
        <w:jc w:val="both"/>
        <w:rPr>
          <w:b/>
        </w:rPr>
      </w:pPr>
      <w:r w:rsidRPr="006B03D4">
        <w:rPr>
          <w:b/>
        </w:rPr>
        <w:t xml:space="preserve">Ad 2: IZBOR RADNIH TIJELA </w:t>
      </w:r>
    </w:p>
    <w:p w14:paraId="07A99022" w14:textId="5DBBAA98" w:rsidR="006B03D4" w:rsidRDefault="006B03D4" w:rsidP="000776F4">
      <w:pPr>
        <w:spacing w:after="120"/>
        <w:jc w:val="both"/>
        <w:rPr>
          <w:bCs/>
        </w:rPr>
      </w:pPr>
      <w:r>
        <w:rPr>
          <w:b/>
        </w:rPr>
        <w:tab/>
      </w:r>
      <w:r>
        <w:rPr>
          <w:bCs/>
        </w:rPr>
        <w:t xml:space="preserve">Prije prelaska </w:t>
      </w:r>
      <w:r w:rsidR="0073362C">
        <w:rPr>
          <w:bCs/>
        </w:rPr>
        <w:t>na ostale točke dnevnog reda, Predsjednik LAG-a predložio je sljedeći izbor radnih tijela:</w:t>
      </w:r>
    </w:p>
    <w:p w14:paraId="40671295" w14:textId="1BAC6558" w:rsidR="0073362C" w:rsidRDefault="0073362C" w:rsidP="0073362C">
      <w:pPr>
        <w:pStyle w:val="Odlomakpopisa"/>
        <w:numPr>
          <w:ilvl w:val="0"/>
          <w:numId w:val="10"/>
        </w:numPr>
        <w:spacing w:after="120"/>
        <w:jc w:val="both"/>
        <w:rPr>
          <w:bCs/>
        </w:rPr>
      </w:pPr>
      <w:r>
        <w:rPr>
          <w:bCs/>
        </w:rPr>
        <w:t>za zapisničara – Matija Horvat</w:t>
      </w:r>
    </w:p>
    <w:p w14:paraId="28D5B78F" w14:textId="36F58C1D" w:rsidR="0073362C" w:rsidRDefault="0073362C" w:rsidP="0073362C">
      <w:pPr>
        <w:pStyle w:val="Odlomakpopisa"/>
        <w:numPr>
          <w:ilvl w:val="0"/>
          <w:numId w:val="10"/>
        </w:numPr>
        <w:spacing w:after="120"/>
        <w:jc w:val="both"/>
        <w:rPr>
          <w:bCs/>
        </w:rPr>
      </w:pPr>
      <w:r>
        <w:rPr>
          <w:bCs/>
        </w:rPr>
        <w:t xml:space="preserve">za ovjerovitelje zapisnika – </w:t>
      </w:r>
      <w:r w:rsidR="00F63F10">
        <w:rPr>
          <w:bCs/>
        </w:rPr>
        <w:t xml:space="preserve">Marija </w:t>
      </w:r>
      <w:proofErr w:type="spellStart"/>
      <w:r w:rsidR="00F63F10">
        <w:rPr>
          <w:bCs/>
        </w:rPr>
        <w:t>Horvatek</w:t>
      </w:r>
      <w:proofErr w:type="spellEnd"/>
      <w:r w:rsidR="00F63F10">
        <w:rPr>
          <w:bCs/>
        </w:rPr>
        <w:t xml:space="preserve"> </w:t>
      </w:r>
      <w:r>
        <w:rPr>
          <w:bCs/>
        </w:rPr>
        <w:t xml:space="preserve">i Zdenko </w:t>
      </w:r>
      <w:proofErr w:type="spellStart"/>
      <w:r>
        <w:rPr>
          <w:bCs/>
        </w:rPr>
        <w:t>Đerđ</w:t>
      </w:r>
      <w:proofErr w:type="spellEnd"/>
      <w:r>
        <w:rPr>
          <w:bCs/>
        </w:rPr>
        <w:t xml:space="preserve">. </w:t>
      </w:r>
    </w:p>
    <w:p w14:paraId="691745E3" w14:textId="77777777" w:rsidR="0073362C" w:rsidRPr="0073362C" w:rsidRDefault="0073362C" w:rsidP="0073362C">
      <w:pPr>
        <w:spacing w:after="120"/>
        <w:jc w:val="both"/>
        <w:rPr>
          <w:bCs/>
        </w:rPr>
      </w:pPr>
    </w:p>
    <w:p w14:paraId="67B64F7C" w14:textId="7DC6E0DA" w:rsidR="0073362C" w:rsidRDefault="0073362C" w:rsidP="0073362C">
      <w:pPr>
        <w:spacing w:after="120"/>
        <w:ind w:firstLine="708"/>
        <w:jc w:val="both"/>
        <w:rPr>
          <w:bCs/>
        </w:rPr>
      </w:pPr>
      <w:r>
        <w:rPr>
          <w:bCs/>
        </w:rPr>
        <w:t>Prijedlog izbora radnih tijela jednoglasno je usvojen (</w:t>
      </w:r>
      <w:r w:rsidR="00F63F10">
        <w:rPr>
          <w:bCs/>
        </w:rPr>
        <w:t>18</w:t>
      </w:r>
      <w:r>
        <w:rPr>
          <w:bCs/>
        </w:rPr>
        <w:t xml:space="preserve"> član</w:t>
      </w:r>
      <w:r w:rsidR="00F63F10">
        <w:rPr>
          <w:bCs/>
        </w:rPr>
        <w:t>ova</w:t>
      </w:r>
      <w:r>
        <w:rPr>
          <w:bCs/>
        </w:rPr>
        <w:t xml:space="preserve"> je suglas</w:t>
      </w:r>
      <w:r w:rsidR="00F63F10">
        <w:rPr>
          <w:bCs/>
        </w:rPr>
        <w:t>no</w:t>
      </w:r>
      <w:r>
        <w:rPr>
          <w:bCs/>
        </w:rPr>
        <w:t>).</w:t>
      </w:r>
      <w:r w:rsidR="00F63F10">
        <w:rPr>
          <w:bCs/>
        </w:rPr>
        <w:t xml:space="preserve"> </w:t>
      </w:r>
    </w:p>
    <w:p w14:paraId="6CD0E33C" w14:textId="77777777" w:rsidR="0073362C" w:rsidRDefault="0073362C" w:rsidP="0073362C">
      <w:pPr>
        <w:spacing w:after="120"/>
        <w:ind w:firstLine="708"/>
        <w:jc w:val="both"/>
        <w:rPr>
          <w:bCs/>
        </w:rPr>
      </w:pPr>
    </w:p>
    <w:tbl>
      <w:tblPr>
        <w:tblStyle w:val="Reetkatablice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F63F10" w:rsidRPr="00CB6ED0" w14:paraId="64A57E45" w14:textId="77777777" w:rsidTr="00C5032E">
        <w:trPr>
          <w:jc w:val="center"/>
        </w:trPr>
        <w:tc>
          <w:tcPr>
            <w:tcW w:w="9062" w:type="dxa"/>
            <w:gridSpan w:val="3"/>
          </w:tcPr>
          <w:p w14:paraId="4CEE14EC" w14:textId="77777777" w:rsidR="00F63F10" w:rsidRPr="00CB6ED0" w:rsidRDefault="00F63F10" w:rsidP="00C5032E">
            <w:pPr>
              <w:jc w:val="center"/>
              <w:rPr>
                <w:b/>
              </w:rPr>
            </w:pPr>
            <w:r w:rsidRPr="00CB6ED0">
              <w:rPr>
                <w:b/>
              </w:rPr>
              <w:t xml:space="preserve">Članovi </w:t>
            </w:r>
            <w:r>
              <w:rPr>
                <w:b/>
              </w:rPr>
              <w:t>Redovne Skupštine</w:t>
            </w:r>
          </w:p>
        </w:tc>
      </w:tr>
      <w:tr w:rsidR="00F63F10" w:rsidRPr="00CB6ED0" w14:paraId="52A49FFE" w14:textId="77777777" w:rsidTr="00C5032E">
        <w:trPr>
          <w:jc w:val="center"/>
        </w:trPr>
        <w:tc>
          <w:tcPr>
            <w:tcW w:w="3020" w:type="dxa"/>
          </w:tcPr>
          <w:p w14:paraId="3BEA036B" w14:textId="77777777" w:rsidR="00F63F10" w:rsidRPr="00CB6ED0" w:rsidRDefault="00F63F10" w:rsidP="00C5032E">
            <w:pPr>
              <w:jc w:val="center"/>
              <w:rPr>
                <w:b/>
              </w:rPr>
            </w:pPr>
            <w:r w:rsidRPr="00CB6ED0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1B91FE5C" w14:textId="77777777" w:rsidR="00F63F10" w:rsidRPr="00CB6ED0" w:rsidRDefault="00F63F10" w:rsidP="00C5032E">
            <w:pPr>
              <w:jc w:val="center"/>
              <w:rPr>
                <w:b/>
              </w:rPr>
            </w:pPr>
            <w:r w:rsidRPr="00CB6ED0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4AD7C4C5" w14:textId="77777777" w:rsidR="00F63F10" w:rsidRPr="00CB6ED0" w:rsidRDefault="00F63F10" w:rsidP="00C5032E">
            <w:pPr>
              <w:jc w:val="center"/>
              <w:rPr>
                <w:b/>
              </w:rPr>
            </w:pPr>
            <w:r w:rsidRPr="00CB6ED0">
              <w:rPr>
                <w:b/>
              </w:rPr>
              <w:t>Gospodarski sektor</w:t>
            </w:r>
          </w:p>
        </w:tc>
      </w:tr>
      <w:tr w:rsidR="00F63F10" w:rsidRPr="00CB6ED0" w14:paraId="0A8CD499" w14:textId="77777777" w:rsidTr="00C5032E">
        <w:trPr>
          <w:jc w:val="center"/>
        </w:trPr>
        <w:tc>
          <w:tcPr>
            <w:tcW w:w="3020" w:type="dxa"/>
          </w:tcPr>
          <w:p w14:paraId="109AB8BB" w14:textId="77777777" w:rsidR="00F63F10" w:rsidRPr="00CB6ED0" w:rsidRDefault="00F63F10" w:rsidP="00C5032E">
            <w:pPr>
              <w:jc w:val="center"/>
            </w:pPr>
            <w:r>
              <w:t>6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1AAD8F2A" w14:textId="77777777" w:rsidR="00F63F10" w:rsidRPr="00CB6ED0" w:rsidRDefault="00F63F10" w:rsidP="00C5032E">
            <w:pPr>
              <w:jc w:val="center"/>
            </w:pPr>
            <w:r>
              <w:t>5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0F59FEB3" w14:textId="77777777" w:rsidR="00F63F10" w:rsidRPr="00CB6ED0" w:rsidRDefault="00F63F10" w:rsidP="00C5032E">
            <w:pPr>
              <w:jc w:val="center"/>
            </w:pPr>
            <w:r>
              <w:t xml:space="preserve">7 </w:t>
            </w:r>
            <w:r w:rsidRPr="00CB6ED0">
              <w:t>predstavnika</w:t>
            </w:r>
          </w:p>
        </w:tc>
      </w:tr>
      <w:tr w:rsidR="00F63F10" w:rsidRPr="00CB6ED0" w14:paraId="180A06DE" w14:textId="77777777" w:rsidTr="00C5032E">
        <w:trPr>
          <w:jc w:val="center"/>
        </w:trPr>
        <w:tc>
          <w:tcPr>
            <w:tcW w:w="3020" w:type="dxa"/>
          </w:tcPr>
          <w:p w14:paraId="57C4B491" w14:textId="77777777" w:rsidR="00F63F10" w:rsidRPr="00CB6ED0" w:rsidRDefault="00F63F10" w:rsidP="00C5032E">
            <w:pPr>
              <w:jc w:val="center"/>
            </w:pPr>
            <w:r>
              <w:t>33</w:t>
            </w:r>
            <w:r w:rsidRPr="00CB6ED0">
              <w:t>%</w:t>
            </w:r>
          </w:p>
        </w:tc>
        <w:tc>
          <w:tcPr>
            <w:tcW w:w="3021" w:type="dxa"/>
          </w:tcPr>
          <w:p w14:paraId="3050075A" w14:textId="77777777" w:rsidR="00F63F10" w:rsidRPr="00CB6ED0" w:rsidRDefault="00F63F10" w:rsidP="00C5032E">
            <w:pPr>
              <w:jc w:val="center"/>
            </w:pPr>
            <w:r>
              <w:t>28</w:t>
            </w:r>
            <w:r w:rsidRPr="00CB6ED0">
              <w:t>%</w:t>
            </w:r>
          </w:p>
        </w:tc>
        <w:tc>
          <w:tcPr>
            <w:tcW w:w="3021" w:type="dxa"/>
          </w:tcPr>
          <w:p w14:paraId="0936D806" w14:textId="77777777" w:rsidR="00F63F10" w:rsidRPr="00CB6ED0" w:rsidRDefault="00F63F10" w:rsidP="00C5032E">
            <w:pPr>
              <w:jc w:val="center"/>
            </w:pPr>
            <w:r>
              <w:t>39</w:t>
            </w:r>
            <w:r w:rsidRPr="00CB6ED0">
              <w:t>%</w:t>
            </w:r>
          </w:p>
        </w:tc>
      </w:tr>
    </w:tbl>
    <w:p w14:paraId="2F9EED31" w14:textId="77777777" w:rsidR="00BE0E8B" w:rsidRDefault="00BE0E8B" w:rsidP="00BE0E8B">
      <w:pPr>
        <w:spacing w:after="120"/>
        <w:jc w:val="both"/>
        <w:rPr>
          <w:bCs/>
        </w:rPr>
      </w:pPr>
    </w:p>
    <w:p w14:paraId="74CD1561" w14:textId="1181E187" w:rsidR="0073362C" w:rsidRPr="0073362C" w:rsidRDefault="0073362C" w:rsidP="0073362C">
      <w:pPr>
        <w:spacing w:after="120"/>
        <w:jc w:val="both"/>
        <w:rPr>
          <w:b/>
        </w:rPr>
      </w:pPr>
      <w:r w:rsidRPr="0073362C">
        <w:rPr>
          <w:b/>
        </w:rPr>
        <w:t xml:space="preserve">Ad </w:t>
      </w:r>
      <w:r w:rsidR="00BE0E8B">
        <w:rPr>
          <w:b/>
        </w:rPr>
        <w:t>3</w:t>
      </w:r>
      <w:r w:rsidRPr="0073362C">
        <w:rPr>
          <w:b/>
        </w:rPr>
        <w:t>: USVAJANJE ZAPISNIKA SA 3</w:t>
      </w:r>
      <w:r w:rsidR="00F63F10">
        <w:rPr>
          <w:b/>
        </w:rPr>
        <w:t>5</w:t>
      </w:r>
      <w:r w:rsidRPr="0073362C">
        <w:rPr>
          <w:b/>
        </w:rPr>
        <w:t xml:space="preserve">. SJEDNICE REDOVNE SKUPŠTINE </w:t>
      </w:r>
    </w:p>
    <w:p w14:paraId="121994EE" w14:textId="5C2E2BB8" w:rsidR="006B03D4" w:rsidRDefault="0073362C" w:rsidP="000776F4">
      <w:pPr>
        <w:spacing w:after="120"/>
        <w:jc w:val="both"/>
        <w:rPr>
          <w:bCs/>
        </w:rPr>
      </w:pPr>
      <w:r>
        <w:rPr>
          <w:b/>
        </w:rPr>
        <w:tab/>
      </w:r>
      <w:r>
        <w:rPr>
          <w:bCs/>
        </w:rPr>
        <w:t xml:space="preserve">Predsjednik LAG-a </w:t>
      </w:r>
      <w:proofErr w:type="spellStart"/>
      <w:r>
        <w:rPr>
          <w:bCs/>
        </w:rPr>
        <w:t>Vuka-Dunav</w:t>
      </w:r>
      <w:proofErr w:type="spellEnd"/>
      <w:r>
        <w:rPr>
          <w:bCs/>
        </w:rPr>
        <w:t xml:space="preserve"> Davor Tubanjski otvara ovu točku dnevnog reda. Članovima Redovne Skupštine dostavljen</w:t>
      </w:r>
      <w:r w:rsidR="00BD1CAE">
        <w:rPr>
          <w:bCs/>
        </w:rPr>
        <w:t xml:space="preserve"> je radni materijal potreban za sjednicu Redovne skupštine, u kojima je bio i Zapisnik sa 3</w:t>
      </w:r>
      <w:r w:rsidR="00F63F10">
        <w:rPr>
          <w:bCs/>
        </w:rPr>
        <w:t>5</w:t>
      </w:r>
      <w:r w:rsidR="00BD1CAE">
        <w:rPr>
          <w:bCs/>
        </w:rPr>
        <w:t xml:space="preserve">. Redovne Skupštine. Predsjednik riječ predaje voditeljici LAG-a </w:t>
      </w:r>
      <w:proofErr w:type="spellStart"/>
      <w:r w:rsidR="00BD1CAE">
        <w:rPr>
          <w:bCs/>
        </w:rPr>
        <w:t>Vuka-Dunav</w:t>
      </w:r>
      <w:proofErr w:type="spellEnd"/>
      <w:r w:rsidR="00BD1CAE">
        <w:rPr>
          <w:bCs/>
        </w:rPr>
        <w:t xml:space="preserve">, Ivani Čik, koja je pojasnila zapisnik, nakon čega je predsjednik otvorio raspravu. Pošto rasprave nije bilo točka dnevnog reda dana je na glasanje. </w:t>
      </w:r>
    </w:p>
    <w:p w14:paraId="5D61C067" w14:textId="77777777" w:rsidR="00BD1CAE" w:rsidRDefault="00BD1CAE" w:rsidP="000776F4">
      <w:pPr>
        <w:spacing w:after="120"/>
        <w:jc w:val="both"/>
        <w:rPr>
          <w:bCs/>
        </w:rPr>
      </w:pPr>
    </w:p>
    <w:p w14:paraId="662B5E32" w14:textId="57BA3259" w:rsidR="00BD1CAE" w:rsidRDefault="00BD1CAE" w:rsidP="000776F4">
      <w:pPr>
        <w:spacing w:after="120"/>
        <w:jc w:val="both"/>
        <w:rPr>
          <w:bCs/>
        </w:rPr>
      </w:pPr>
      <w:bookmarkStart w:id="2" w:name="_Hlk185415428"/>
      <w:r>
        <w:rPr>
          <w:bCs/>
        </w:rPr>
        <w:lastRenderedPageBreak/>
        <w:tab/>
      </w:r>
      <w:bookmarkStart w:id="3" w:name="_Hlk193975678"/>
      <w:r w:rsidR="00F63F10">
        <w:rPr>
          <w:bCs/>
        </w:rPr>
        <w:t>18</w:t>
      </w:r>
      <w:r>
        <w:rPr>
          <w:bCs/>
        </w:rPr>
        <w:t xml:space="preserve"> (</w:t>
      </w:r>
      <w:r w:rsidR="00F63F10">
        <w:rPr>
          <w:bCs/>
        </w:rPr>
        <w:t>osamnaest</w:t>
      </w:r>
      <w:r>
        <w:rPr>
          <w:bCs/>
        </w:rPr>
        <w:t>) član</w:t>
      </w:r>
      <w:r w:rsidR="00F63F10">
        <w:rPr>
          <w:bCs/>
        </w:rPr>
        <w:t>ova</w:t>
      </w:r>
      <w:r>
        <w:rPr>
          <w:bCs/>
        </w:rPr>
        <w:t xml:space="preserve"> Redovne Skupštine je suglasno usvojio ovu točku dnevnog reda.</w:t>
      </w:r>
    </w:p>
    <w:tbl>
      <w:tblPr>
        <w:tblStyle w:val="Reetkatablice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F63F10" w:rsidRPr="00CB6ED0" w14:paraId="1267ABB7" w14:textId="77777777" w:rsidTr="00C5032E">
        <w:trPr>
          <w:jc w:val="center"/>
        </w:trPr>
        <w:tc>
          <w:tcPr>
            <w:tcW w:w="9062" w:type="dxa"/>
            <w:gridSpan w:val="3"/>
          </w:tcPr>
          <w:p w14:paraId="20A5C447" w14:textId="77777777" w:rsidR="00F63F10" w:rsidRPr="00CB6ED0" w:rsidRDefault="00F63F10" w:rsidP="00C5032E">
            <w:pPr>
              <w:jc w:val="center"/>
              <w:rPr>
                <w:b/>
              </w:rPr>
            </w:pPr>
            <w:r w:rsidRPr="00CB6ED0">
              <w:rPr>
                <w:b/>
              </w:rPr>
              <w:t xml:space="preserve">Članovi </w:t>
            </w:r>
            <w:r>
              <w:rPr>
                <w:b/>
              </w:rPr>
              <w:t>Redovne Skupštine</w:t>
            </w:r>
          </w:p>
        </w:tc>
      </w:tr>
      <w:tr w:rsidR="00F63F10" w:rsidRPr="00CB6ED0" w14:paraId="09120BCF" w14:textId="77777777" w:rsidTr="00C5032E">
        <w:trPr>
          <w:jc w:val="center"/>
        </w:trPr>
        <w:tc>
          <w:tcPr>
            <w:tcW w:w="3020" w:type="dxa"/>
          </w:tcPr>
          <w:p w14:paraId="2E334FBE" w14:textId="77777777" w:rsidR="00F63F10" w:rsidRPr="00CB6ED0" w:rsidRDefault="00F63F10" w:rsidP="00C5032E">
            <w:pPr>
              <w:jc w:val="center"/>
              <w:rPr>
                <w:b/>
              </w:rPr>
            </w:pPr>
            <w:r w:rsidRPr="00CB6ED0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0186F1B6" w14:textId="77777777" w:rsidR="00F63F10" w:rsidRPr="00CB6ED0" w:rsidRDefault="00F63F10" w:rsidP="00C5032E">
            <w:pPr>
              <w:jc w:val="center"/>
              <w:rPr>
                <w:b/>
              </w:rPr>
            </w:pPr>
            <w:r w:rsidRPr="00CB6ED0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30F383BF" w14:textId="77777777" w:rsidR="00F63F10" w:rsidRPr="00CB6ED0" w:rsidRDefault="00F63F10" w:rsidP="00C5032E">
            <w:pPr>
              <w:jc w:val="center"/>
              <w:rPr>
                <w:b/>
              </w:rPr>
            </w:pPr>
            <w:r w:rsidRPr="00CB6ED0">
              <w:rPr>
                <w:b/>
              </w:rPr>
              <w:t>Gospodarski sektor</w:t>
            </w:r>
          </w:p>
        </w:tc>
      </w:tr>
      <w:tr w:rsidR="00F63F10" w:rsidRPr="00CB6ED0" w14:paraId="140B5868" w14:textId="77777777" w:rsidTr="00C5032E">
        <w:trPr>
          <w:jc w:val="center"/>
        </w:trPr>
        <w:tc>
          <w:tcPr>
            <w:tcW w:w="3020" w:type="dxa"/>
          </w:tcPr>
          <w:p w14:paraId="145BC5E0" w14:textId="77777777" w:rsidR="00F63F10" w:rsidRPr="00CB6ED0" w:rsidRDefault="00F63F10" w:rsidP="00C5032E">
            <w:pPr>
              <w:jc w:val="center"/>
            </w:pPr>
            <w:r>
              <w:t>6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1FC2F104" w14:textId="77777777" w:rsidR="00F63F10" w:rsidRPr="00CB6ED0" w:rsidRDefault="00F63F10" w:rsidP="00C5032E">
            <w:pPr>
              <w:jc w:val="center"/>
            </w:pPr>
            <w:r>
              <w:t>5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14A4DEFD" w14:textId="77777777" w:rsidR="00F63F10" w:rsidRPr="00CB6ED0" w:rsidRDefault="00F63F10" w:rsidP="00C5032E">
            <w:pPr>
              <w:jc w:val="center"/>
            </w:pPr>
            <w:r>
              <w:t xml:space="preserve">7 </w:t>
            </w:r>
            <w:r w:rsidRPr="00CB6ED0">
              <w:t>predstavnika</w:t>
            </w:r>
          </w:p>
        </w:tc>
      </w:tr>
      <w:tr w:rsidR="00F63F10" w:rsidRPr="00CB6ED0" w14:paraId="2EBF22A4" w14:textId="77777777" w:rsidTr="00C5032E">
        <w:trPr>
          <w:jc w:val="center"/>
        </w:trPr>
        <w:tc>
          <w:tcPr>
            <w:tcW w:w="3020" w:type="dxa"/>
          </w:tcPr>
          <w:p w14:paraId="124B4A5D" w14:textId="77777777" w:rsidR="00F63F10" w:rsidRPr="00CB6ED0" w:rsidRDefault="00F63F10" w:rsidP="00C5032E">
            <w:pPr>
              <w:jc w:val="center"/>
            </w:pPr>
            <w:r>
              <w:t>33</w:t>
            </w:r>
            <w:r w:rsidRPr="00CB6ED0">
              <w:t>%</w:t>
            </w:r>
          </w:p>
        </w:tc>
        <w:tc>
          <w:tcPr>
            <w:tcW w:w="3021" w:type="dxa"/>
          </w:tcPr>
          <w:p w14:paraId="6D7092EF" w14:textId="77777777" w:rsidR="00F63F10" w:rsidRPr="00CB6ED0" w:rsidRDefault="00F63F10" w:rsidP="00C5032E">
            <w:pPr>
              <w:jc w:val="center"/>
            </w:pPr>
            <w:r>
              <w:t>28</w:t>
            </w:r>
            <w:r w:rsidRPr="00CB6ED0">
              <w:t>%</w:t>
            </w:r>
          </w:p>
        </w:tc>
        <w:tc>
          <w:tcPr>
            <w:tcW w:w="3021" w:type="dxa"/>
          </w:tcPr>
          <w:p w14:paraId="12C1C56A" w14:textId="77777777" w:rsidR="00F63F10" w:rsidRPr="00CB6ED0" w:rsidRDefault="00F63F10" w:rsidP="00C5032E">
            <w:pPr>
              <w:jc w:val="center"/>
            </w:pPr>
            <w:r>
              <w:t>39</w:t>
            </w:r>
            <w:r w:rsidRPr="00CB6ED0">
              <w:t>%</w:t>
            </w:r>
          </w:p>
        </w:tc>
      </w:tr>
      <w:bookmarkEnd w:id="3"/>
    </w:tbl>
    <w:p w14:paraId="76657D06" w14:textId="77777777" w:rsidR="00BD1CAE" w:rsidRPr="0073362C" w:rsidRDefault="00BD1CAE" w:rsidP="000776F4">
      <w:pPr>
        <w:spacing w:after="120"/>
        <w:jc w:val="both"/>
        <w:rPr>
          <w:bCs/>
        </w:rPr>
      </w:pPr>
    </w:p>
    <w:p w14:paraId="7EE1AC9F" w14:textId="54A2D5CA" w:rsidR="000776F4" w:rsidRDefault="000776F4" w:rsidP="00BD1CAE">
      <w:pPr>
        <w:spacing w:after="120"/>
        <w:jc w:val="both"/>
      </w:pPr>
      <w:bookmarkStart w:id="4" w:name="_Hlk16063418"/>
      <w:bookmarkStart w:id="5" w:name="_Hlk16060426"/>
      <w:bookmarkStart w:id="6" w:name="_Hlk185338904"/>
      <w:bookmarkEnd w:id="2"/>
    </w:p>
    <w:p w14:paraId="32A85AFB" w14:textId="35F30FCC" w:rsidR="000776F4" w:rsidRDefault="000776F4" w:rsidP="000776F4">
      <w:pPr>
        <w:tabs>
          <w:tab w:val="num" w:pos="360"/>
        </w:tabs>
        <w:spacing w:line="276" w:lineRule="auto"/>
        <w:jc w:val="both"/>
        <w:rPr>
          <w:b/>
        </w:rPr>
      </w:pPr>
      <w:bookmarkStart w:id="7" w:name="_Hlk16060448"/>
      <w:bookmarkEnd w:id="4"/>
      <w:bookmarkEnd w:id="5"/>
      <w:bookmarkEnd w:id="6"/>
      <w:r>
        <w:rPr>
          <w:b/>
        </w:rPr>
        <w:t>Ad</w:t>
      </w:r>
      <w:bookmarkEnd w:id="7"/>
      <w:r>
        <w:rPr>
          <w:b/>
        </w:rPr>
        <w:t xml:space="preserve"> </w:t>
      </w:r>
      <w:r w:rsidR="00F728D4">
        <w:rPr>
          <w:b/>
        </w:rPr>
        <w:t>4</w:t>
      </w:r>
      <w:r>
        <w:rPr>
          <w:b/>
        </w:rPr>
        <w:t xml:space="preserve">: </w:t>
      </w:r>
      <w:r w:rsidR="006C0A23">
        <w:rPr>
          <w:b/>
        </w:rPr>
        <w:t xml:space="preserve">ODLUKA O </w:t>
      </w:r>
      <w:r w:rsidR="00573DAE">
        <w:rPr>
          <w:b/>
        </w:rPr>
        <w:t>USVAJANJU IZVJEŠĆA O RADU ZA 2024. GODINU</w:t>
      </w:r>
    </w:p>
    <w:p w14:paraId="7FB7158A" w14:textId="77777777" w:rsidR="000776F4" w:rsidRDefault="000776F4" w:rsidP="000776F4">
      <w:pPr>
        <w:tabs>
          <w:tab w:val="num" w:pos="360"/>
        </w:tabs>
        <w:spacing w:line="276" w:lineRule="auto"/>
        <w:jc w:val="both"/>
        <w:rPr>
          <w:b/>
        </w:rPr>
      </w:pPr>
    </w:p>
    <w:p w14:paraId="2DC23E7A" w14:textId="4BEC5559" w:rsidR="000776F4" w:rsidRDefault="000776F4" w:rsidP="003D577F">
      <w:pPr>
        <w:tabs>
          <w:tab w:val="num" w:pos="360"/>
        </w:tabs>
        <w:spacing w:line="276" w:lineRule="auto"/>
        <w:ind w:firstLine="567"/>
        <w:jc w:val="both"/>
      </w:pPr>
      <w:r>
        <w:tab/>
      </w:r>
      <w:r>
        <w:rPr>
          <w:bCs/>
        </w:rPr>
        <w:t xml:space="preserve"> </w:t>
      </w:r>
      <w:r w:rsidR="006C0A23" w:rsidRPr="00281561">
        <w:t>Članovima</w:t>
      </w:r>
      <w:r w:rsidR="006C0A23">
        <w:t xml:space="preserve"> </w:t>
      </w:r>
      <w:r w:rsidR="00F728D4">
        <w:t>Redovne Skupštine</w:t>
      </w:r>
      <w:r w:rsidR="006C0A23" w:rsidRPr="00281561">
        <w:t xml:space="preserve"> dostavljena je odluka o </w:t>
      </w:r>
      <w:r w:rsidR="006C0A23">
        <w:t>usvaj</w:t>
      </w:r>
      <w:r w:rsidR="00163BDA">
        <w:t>anju izvješća o radu za 2024. godinu</w:t>
      </w:r>
      <w:r w:rsidR="006C0A23" w:rsidRPr="00281561">
        <w:t xml:space="preserve">. Predsjednik LAG-a </w:t>
      </w:r>
      <w:proofErr w:type="spellStart"/>
      <w:r w:rsidR="006C0A23" w:rsidRPr="00281561">
        <w:t>Vuka-Dunav</w:t>
      </w:r>
      <w:proofErr w:type="spellEnd"/>
      <w:r w:rsidR="006C0A23" w:rsidRPr="00281561">
        <w:t xml:space="preserve"> otvorio je ovu točku dnevnog reda te je predao riječ </w:t>
      </w:r>
      <w:r w:rsidR="006C0A23">
        <w:t>voditeljic</w:t>
      </w:r>
      <w:r w:rsidR="006C0A23" w:rsidRPr="00281561">
        <w:t xml:space="preserve">i LAG-a </w:t>
      </w:r>
      <w:proofErr w:type="spellStart"/>
      <w:r w:rsidR="006C0A23" w:rsidRPr="00281561">
        <w:t>Vuka-Dunav</w:t>
      </w:r>
      <w:proofErr w:type="spellEnd"/>
      <w:r w:rsidR="006C0A23" w:rsidRPr="00281561">
        <w:t xml:space="preserve"> </w:t>
      </w:r>
      <w:r w:rsidR="006C0A23">
        <w:t>Ivani Čik</w:t>
      </w:r>
      <w:r w:rsidR="006C0A23" w:rsidRPr="00281561">
        <w:t xml:space="preserve">, koja je pojasnila članovima </w:t>
      </w:r>
      <w:r w:rsidR="00F728D4">
        <w:t>Skupštine</w:t>
      </w:r>
      <w:r w:rsidR="006C0A23">
        <w:t xml:space="preserve"> </w:t>
      </w:r>
      <w:r w:rsidR="00163BDA">
        <w:t>izvješće o radu za 2024. godinu</w:t>
      </w:r>
      <w:r w:rsidR="006C0A23">
        <w:t>.</w:t>
      </w:r>
      <w:r w:rsidR="003D577F">
        <w:t xml:space="preserve"> </w:t>
      </w:r>
      <w:r w:rsidR="006C0A23" w:rsidRPr="00281561">
        <w:rPr>
          <w:bCs/>
        </w:rPr>
        <w:t>Predsjednik otvara raspravu, no kako rasprave nije bilo, daje ovu točku na glasanje.</w:t>
      </w:r>
    </w:p>
    <w:p w14:paraId="4E735A08" w14:textId="77777777" w:rsidR="00051487" w:rsidRDefault="000776F4" w:rsidP="00051487">
      <w:pPr>
        <w:tabs>
          <w:tab w:val="num" w:pos="360"/>
        </w:tabs>
        <w:spacing w:line="276" w:lineRule="auto"/>
        <w:ind w:firstLine="567"/>
        <w:jc w:val="both"/>
        <w:rPr>
          <w:bCs/>
        </w:rPr>
      </w:pPr>
      <w:r>
        <w:rPr>
          <w:bCs/>
        </w:rPr>
        <w:tab/>
      </w:r>
      <w:r>
        <w:rPr>
          <w:bCs/>
        </w:rPr>
        <w:tab/>
      </w:r>
    </w:p>
    <w:p w14:paraId="7DB9EE59" w14:textId="77777777" w:rsidR="00163BDA" w:rsidRDefault="00F728D4" w:rsidP="00163BDA">
      <w:pPr>
        <w:spacing w:after="120"/>
        <w:jc w:val="both"/>
        <w:rPr>
          <w:bCs/>
        </w:rPr>
      </w:pPr>
      <w:r>
        <w:rPr>
          <w:bCs/>
        </w:rPr>
        <w:tab/>
      </w:r>
      <w:r w:rsidR="00163BDA">
        <w:rPr>
          <w:bCs/>
        </w:rPr>
        <w:t>18 (osamnaest) članova Redovne Skupštine je suglasno usvojio ovu točku dnevnog reda.</w:t>
      </w:r>
    </w:p>
    <w:tbl>
      <w:tblPr>
        <w:tblStyle w:val="Reetkatablice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163BDA" w:rsidRPr="00CB6ED0" w14:paraId="6AA13015" w14:textId="77777777" w:rsidTr="00C5032E">
        <w:trPr>
          <w:jc w:val="center"/>
        </w:trPr>
        <w:tc>
          <w:tcPr>
            <w:tcW w:w="9062" w:type="dxa"/>
            <w:gridSpan w:val="3"/>
          </w:tcPr>
          <w:p w14:paraId="60F9CFAE" w14:textId="77777777" w:rsidR="00163BDA" w:rsidRPr="00CB6ED0" w:rsidRDefault="00163BDA" w:rsidP="00C5032E">
            <w:pPr>
              <w:jc w:val="center"/>
              <w:rPr>
                <w:b/>
              </w:rPr>
            </w:pPr>
            <w:r w:rsidRPr="00CB6ED0">
              <w:rPr>
                <w:b/>
              </w:rPr>
              <w:t xml:space="preserve">Članovi </w:t>
            </w:r>
            <w:r>
              <w:rPr>
                <w:b/>
              </w:rPr>
              <w:t>Redovne Skupštine</w:t>
            </w:r>
          </w:p>
        </w:tc>
      </w:tr>
      <w:tr w:rsidR="00163BDA" w:rsidRPr="00CB6ED0" w14:paraId="4C58BD47" w14:textId="77777777" w:rsidTr="00C5032E">
        <w:trPr>
          <w:jc w:val="center"/>
        </w:trPr>
        <w:tc>
          <w:tcPr>
            <w:tcW w:w="3020" w:type="dxa"/>
          </w:tcPr>
          <w:p w14:paraId="44BE88B8" w14:textId="77777777" w:rsidR="00163BDA" w:rsidRPr="00CB6ED0" w:rsidRDefault="00163BDA" w:rsidP="00C5032E">
            <w:pPr>
              <w:jc w:val="center"/>
              <w:rPr>
                <w:b/>
              </w:rPr>
            </w:pPr>
            <w:r w:rsidRPr="00CB6ED0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5C8FD4AE" w14:textId="77777777" w:rsidR="00163BDA" w:rsidRPr="00CB6ED0" w:rsidRDefault="00163BDA" w:rsidP="00C5032E">
            <w:pPr>
              <w:jc w:val="center"/>
              <w:rPr>
                <w:b/>
              </w:rPr>
            </w:pPr>
            <w:r w:rsidRPr="00CB6ED0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14DF0F40" w14:textId="77777777" w:rsidR="00163BDA" w:rsidRPr="00CB6ED0" w:rsidRDefault="00163BDA" w:rsidP="00C5032E">
            <w:pPr>
              <w:jc w:val="center"/>
              <w:rPr>
                <w:b/>
              </w:rPr>
            </w:pPr>
            <w:r w:rsidRPr="00CB6ED0">
              <w:rPr>
                <w:b/>
              </w:rPr>
              <w:t>Gospodarski sektor</w:t>
            </w:r>
          </w:p>
        </w:tc>
      </w:tr>
      <w:tr w:rsidR="00163BDA" w:rsidRPr="00CB6ED0" w14:paraId="0597FD57" w14:textId="77777777" w:rsidTr="00C5032E">
        <w:trPr>
          <w:jc w:val="center"/>
        </w:trPr>
        <w:tc>
          <w:tcPr>
            <w:tcW w:w="3020" w:type="dxa"/>
          </w:tcPr>
          <w:p w14:paraId="03621B06" w14:textId="77777777" w:rsidR="00163BDA" w:rsidRPr="00CB6ED0" w:rsidRDefault="00163BDA" w:rsidP="00C5032E">
            <w:pPr>
              <w:jc w:val="center"/>
            </w:pPr>
            <w:r>
              <w:t>6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65B35A91" w14:textId="77777777" w:rsidR="00163BDA" w:rsidRPr="00CB6ED0" w:rsidRDefault="00163BDA" w:rsidP="00C5032E">
            <w:pPr>
              <w:jc w:val="center"/>
            </w:pPr>
            <w:r>
              <w:t>5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2CA65F05" w14:textId="77777777" w:rsidR="00163BDA" w:rsidRPr="00CB6ED0" w:rsidRDefault="00163BDA" w:rsidP="00C5032E">
            <w:pPr>
              <w:jc w:val="center"/>
            </w:pPr>
            <w:r>
              <w:t xml:space="preserve">7 </w:t>
            </w:r>
            <w:r w:rsidRPr="00CB6ED0">
              <w:t>predstavnika</w:t>
            </w:r>
          </w:p>
        </w:tc>
      </w:tr>
      <w:tr w:rsidR="00163BDA" w:rsidRPr="00CB6ED0" w14:paraId="3B6BA39D" w14:textId="77777777" w:rsidTr="00C5032E">
        <w:trPr>
          <w:jc w:val="center"/>
        </w:trPr>
        <w:tc>
          <w:tcPr>
            <w:tcW w:w="3020" w:type="dxa"/>
          </w:tcPr>
          <w:p w14:paraId="32DEA0C3" w14:textId="77777777" w:rsidR="00163BDA" w:rsidRPr="00CB6ED0" w:rsidRDefault="00163BDA" w:rsidP="00C5032E">
            <w:pPr>
              <w:jc w:val="center"/>
            </w:pPr>
            <w:r>
              <w:t>33</w:t>
            </w:r>
            <w:r w:rsidRPr="00CB6ED0">
              <w:t>%</w:t>
            </w:r>
          </w:p>
        </w:tc>
        <w:tc>
          <w:tcPr>
            <w:tcW w:w="3021" w:type="dxa"/>
          </w:tcPr>
          <w:p w14:paraId="21CA2E7C" w14:textId="77777777" w:rsidR="00163BDA" w:rsidRPr="00CB6ED0" w:rsidRDefault="00163BDA" w:rsidP="00C5032E">
            <w:pPr>
              <w:jc w:val="center"/>
            </w:pPr>
            <w:r>
              <w:t>28</w:t>
            </w:r>
            <w:r w:rsidRPr="00CB6ED0">
              <w:t>%</w:t>
            </w:r>
          </w:p>
        </w:tc>
        <w:tc>
          <w:tcPr>
            <w:tcW w:w="3021" w:type="dxa"/>
          </w:tcPr>
          <w:p w14:paraId="64661620" w14:textId="77777777" w:rsidR="00163BDA" w:rsidRPr="00CB6ED0" w:rsidRDefault="00163BDA" w:rsidP="00C5032E">
            <w:pPr>
              <w:jc w:val="center"/>
            </w:pPr>
            <w:r>
              <w:t>39</w:t>
            </w:r>
            <w:r w:rsidRPr="00CB6ED0">
              <w:t>%</w:t>
            </w:r>
          </w:p>
        </w:tc>
      </w:tr>
    </w:tbl>
    <w:p w14:paraId="6B504E70" w14:textId="2B709DA5" w:rsidR="000776F4" w:rsidRDefault="000776F4" w:rsidP="00163BDA">
      <w:pPr>
        <w:spacing w:after="120"/>
        <w:jc w:val="both"/>
      </w:pPr>
    </w:p>
    <w:p w14:paraId="6CAA0554" w14:textId="77777777" w:rsidR="00163BDA" w:rsidRDefault="00163BDA" w:rsidP="00163BDA">
      <w:pPr>
        <w:spacing w:after="120"/>
        <w:jc w:val="both"/>
      </w:pPr>
    </w:p>
    <w:p w14:paraId="02DE044B" w14:textId="1D0170B0" w:rsidR="000776F4" w:rsidRDefault="000776F4" w:rsidP="000776F4">
      <w:pPr>
        <w:tabs>
          <w:tab w:val="num" w:pos="360"/>
        </w:tabs>
        <w:spacing w:line="276" w:lineRule="auto"/>
        <w:jc w:val="both"/>
        <w:rPr>
          <w:b/>
        </w:rPr>
      </w:pPr>
      <w:bookmarkStart w:id="8" w:name="_Hlk16063543"/>
      <w:r>
        <w:rPr>
          <w:b/>
        </w:rPr>
        <w:t xml:space="preserve">Ad </w:t>
      </w:r>
      <w:r w:rsidR="00F728D4">
        <w:rPr>
          <w:b/>
        </w:rPr>
        <w:t>5</w:t>
      </w:r>
      <w:r>
        <w:rPr>
          <w:b/>
        </w:rPr>
        <w:t xml:space="preserve">: </w:t>
      </w:r>
      <w:bookmarkEnd w:id="8"/>
      <w:r w:rsidR="006C0A23" w:rsidRPr="006C0A23">
        <w:rPr>
          <w:b/>
        </w:rPr>
        <w:t xml:space="preserve">ODLUKA O </w:t>
      </w:r>
      <w:r w:rsidR="00163BDA">
        <w:rPr>
          <w:b/>
        </w:rPr>
        <w:t>USVAJANJU FINANCIJSKOG IZVJEŠĆA ZA 2024. GODINU</w:t>
      </w:r>
    </w:p>
    <w:p w14:paraId="1D3140BE" w14:textId="77777777" w:rsidR="006C0A23" w:rsidRDefault="006C0A23" w:rsidP="00051487">
      <w:pPr>
        <w:tabs>
          <w:tab w:val="num" w:pos="360"/>
        </w:tabs>
        <w:spacing w:line="276" w:lineRule="auto"/>
        <w:ind w:firstLine="567"/>
        <w:jc w:val="both"/>
        <w:rPr>
          <w:b/>
        </w:rPr>
      </w:pPr>
    </w:p>
    <w:p w14:paraId="706688FD" w14:textId="483736F0" w:rsidR="00051487" w:rsidRPr="006C0A23" w:rsidRDefault="006C0A23" w:rsidP="00BE0E8B">
      <w:pPr>
        <w:tabs>
          <w:tab w:val="num" w:pos="360"/>
        </w:tabs>
        <w:spacing w:line="276" w:lineRule="auto"/>
        <w:ind w:firstLine="567"/>
        <w:jc w:val="both"/>
      </w:pPr>
      <w:r w:rsidRPr="006C0A23">
        <w:t>Članovima</w:t>
      </w:r>
      <w:r>
        <w:t xml:space="preserve"> </w:t>
      </w:r>
      <w:r w:rsidR="00F728D4">
        <w:t>Redovne Skupštine</w:t>
      </w:r>
      <w:r w:rsidRPr="006C0A23">
        <w:t xml:space="preserve"> dostavljena je odluka o </w:t>
      </w:r>
      <w:r w:rsidR="00163BDA">
        <w:t>usvajanju financijskog izvješća za 2024. godinu</w:t>
      </w:r>
      <w:r w:rsidRPr="006C0A23">
        <w:t xml:space="preserve">. Predsjednik LAG-a </w:t>
      </w:r>
      <w:proofErr w:type="spellStart"/>
      <w:r w:rsidRPr="006C0A23">
        <w:t>Vuka-Dunav</w:t>
      </w:r>
      <w:proofErr w:type="spellEnd"/>
      <w:r w:rsidRPr="006C0A23">
        <w:t xml:space="preserve"> otvorio je ovu točku dnevnog reda te je predao riječ voditeljici LAG-a </w:t>
      </w:r>
      <w:proofErr w:type="spellStart"/>
      <w:r w:rsidRPr="006C0A23">
        <w:t>Vuka-Dunav</w:t>
      </w:r>
      <w:proofErr w:type="spellEnd"/>
      <w:r w:rsidRPr="006C0A23">
        <w:t xml:space="preserve"> Ivani Čik, koja je pojasnila članovima</w:t>
      </w:r>
      <w:r w:rsidR="00F728D4">
        <w:t xml:space="preserve"> Skupštine</w:t>
      </w:r>
      <w:r w:rsidRPr="006C0A23">
        <w:t xml:space="preserve"> </w:t>
      </w:r>
      <w:r w:rsidR="00163BDA">
        <w:t>sadržaj financijskog izvješća, izvještaj o prihodima i rashodima, bilancu te bilješke uz financijske izvještaje za neprofitne organizacije za 2024</w:t>
      </w:r>
      <w:r w:rsidR="00174F9E">
        <w:t>.</w:t>
      </w:r>
      <w:r w:rsidR="003D577F">
        <w:t xml:space="preserve"> </w:t>
      </w:r>
      <w:r w:rsidRPr="006C0A23">
        <w:rPr>
          <w:bCs/>
        </w:rPr>
        <w:t xml:space="preserve">Predsjednik otvara raspravu, no kako rasprave nije bilo, daje ovu točku na glasanje. </w:t>
      </w:r>
    </w:p>
    <w:p w14:paraId="4F7F8256" w14:textId="77777777" w:rsidR="00E24C24" w:rsidRDefault="00E24C24" w:rsidP="000776F4">
      <w:pPr>
        <w:tabs>
          <w:tab w:val="num" w:pos="360"/>
        </w:tabs>
        <w:spacing w:line="276" w:lineRule="auto"/>
        <w:jc w:val="both"/>
        <w:rPr>
          <w:bCs/>
        </w:rPr>
      </w:pPr>
    </w:p>
    <w:p w14:paraId="495367F1" w14:textId="77777777" w:rsidR="00163BDA" w:rsidRDefault="00163BDA" w:rsidP="00163BDA">
      <w:pPr>
        <w:spacing w:after="120"/>
        <w:ind w:firstLine="567"/>
        <w:jc w:val="both"/>
        <w:rPr>
          <w:bCs/>
        </w:rPr>
      </w:pPr>
      <w:r>
        <w:rPr>
          <w:bCs/>
        </w:rPr>
        <w:t>18 (osamnaest) članova Redovne Skupštine je suglasno usvojio ovu točku dnevnog reda.</w:t>
      </w:r>
    </w:p>
    <w:tbl>
      <w:tblPr>
        <w:tblStyle w:val="Reetkatablice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163BDA" w:rsidRPr="00CB6ED0" w14:paraId="3F8682F5" w14:textId="77777777" w:rsidTr="00C5032E">
        <w:trPr>
          <w:jc w:val="center"/>
        </w:trPr>
        <w:tc>
          <w:tcPr>
            <w:tcW w:w="9062" w:type="dxa"/>
            <w:gridSpan w:val="3"/>
          </w:tcPr>
          <w:p w14:paraId="1FC76550" w14:textId="77777777" w:rsidR="00163BDA" w:rsidRPr="00CB6ED0" w:rsidRDefault="00163BDA" w:rsidP="00C5032E">
            <w:pPr>
              <w:jc w:val="center"/>
              <w:rPr>
                <w:b/>
              </w:rPr>
            </w:pPr>
            <w:r w:rsidRPr="00CB6ED0">
              <w:rPr>
                <w:b/>
              </w:rPr>
              <w:t xml:space="preserve">Članovi </w:t>
            </w:r>
            <w:r>
              <w:rPr>
                <w:b/>
              </w:rPr>
              <w:t>Redovne Skupštine</w:t>
            </w:r>
          </w:p>
        </w:tc>
      </w:tr>
      <w:tr w:rsidR="00163BDA" w:rsidRPr="00CB6ED0" w14:paraId="00BFACF1" w14:textId="77777777" w:rsidTr="00C5032E">
        <w:trPr>
          <w:jc w:val="center"/>
        </w:trPr>
        <w:tc>
          <w:tcPr>
            <w:tcW w:w="3020" w:type="dxa"/>
          </w:tcPr>
          <w:p w14:paraId="265AC321" w14:textId="77777777" w:rsidR="00163BDA" w:rsidRPr="00CB6ED0" w:rsidRDefault="00163BDA" w:rsidP="00C5032E">
            <w:pPr>
              <w:jc w:val="center"/>
              <w:rPr>
                <w:b/>
              </w:rPr>
            </w:pPr>
            <w:r w:rsidRPr="00CB6ED0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02FC7F77" w14:textId="77777777" w:rsidR="00163BDA" w:rsidRPr="00CB6ED0" w:rsidRDefault="00163BDA" w:rsidP="00C5032E">
            <w:pPr>
              <w:jc w:val="center"/>
              <w:rPr>
                <w:b/>
              </w:rPr>
            </w:pPr>
            <w:r w:rsidRPr="00CB6ED0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2BB2ADBB" w14:textId="77777777" w:rsidR="00163BDA" w:rsidRPr="00CB6ED0" w:rsidRDefault="00163BDA" w:rsidP="00C5032E">
            <w:pPr>
              <w:jc w:val="center"/>
              <w:rPr>
                <w:b/>
              </w:rPr>
            </w:pPr>
            <w:r w:rsidRPr="00CB6ED0">
              <w:rPr>
                <w:b/>
              </w:rPr>
              <w:t>Gospodarski sektor</w:t>
            </w:r>
          </w:p>
        </w:tc>
      </w:tr>
      <w:tr w:rsidR="00163BDA" w:rsidRPr="00CB6ED0" w14:paraId="4AE8E082" w14:textId="77777777" w:rsidTr="00C5032E">
        <w:trPr>
          <w:jc w:val="center"/>
        </w:trPr>
        <w:tc>
          <w:tcPr>
            <w:tcW w:w="3020" w:type="dxa"/>
          </w:tcPr>
          <w:p w14:paraId="545A4109" w14:textId="77777777" w:rsidR="00163BDA" w:rsidRPr="00CB6ED0" w:rsidRDefault="00163BDA" w:rsidP="00C5032E">
            <w:pPr>
              <w:jc w:val="center"/>
            </w:pPr>
            <w:r>
              <w:t>6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257DEBE9" w14:textId="77777777" w:rsidR="00163BDA" w:rsidRPr="00CB6ED0" w:rsidRDefault="00163BDA" w:rsidP="00C5032E">
            <w:pPr>
              <w:jc w:val="center"/>
            </w:pPr>
            <w:r>
              <w:t>5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6AD00F53" w14:textId="77777777" w:rsidR="00163BDA" w:rsidRPr="00CB6ED0" w:rsidRDefault="00163BDA" w:rsidP="00C5032E">
            <w:pPr>
              <w:jc w:val="center"/>
            </w:pPr>
            <w:r>
              <w:t xml:space="preserve">7 </w:t>
            </w:r>
            <w:r w:rsidRPr="00CB6ED0">
              <w:t>predstavnika</w:t>
            </w:r>
          </w:p>
        </w:tc>
      </w:tr>
      <w:tr w:rsidR="00163BDA" w:rsidRPr="00CB6ED0" w14:paraId="243BE12C" w14:textId="77777777" w:rsidTr="00C5032E">
        <w:trPr>
          <w:jc w:val="center"/>
        </w:trPr>
        <w:tc>
          <w:tcPr>
            <w:tcW w:w="3020" w:type="dxa"/>
          </w:tcPr>
          <w:p w14:paraId="62F9B0B8" w14:textId="77777777" w:rsidR="00163BDA" w:rsidRPr="00CB6ED0" w:rsidRDefault="00163BDA" w:rsidP="00C5032E">
            <w:pPr>
              <w:jc w:val="center"/>
            </w:pPr>
            <w:r>
              <w:t>33</w:t>
            </w:r>
            <w:r w:rsidRPr="00CB6ED0">
              <w:t>%</w:t>
            </w:r>
          </w:p>
        </w:tc>
        <w:tc>
          <w:tcPr>
            <w:tcW w:w="3021" w:type="dxa"/>
          </w:tcPr>
          <w:p w14:paraId="1FFD665A" w14:textId="77777777" w:rsidR="00163BDA" w:rsidRPr="00CB6ED0" w:rsidRDefault="00163BDA" w:rsidP="00C5032E">
            <w:pPr>
              <w:jc w:val="center"/>
            </w:pPr>
            <w:r>
              <w:t>28</w:t>
            </w:r>
            <w:r w:rsidRPr="00CB6ED0">
              <w:t>%</w:t>
            </w:r>
          </w:p>
        </w:tc>
        <w:tc>
          <w:tcPr>
            <w:tcW w:w="3021" w:type="dxa"/>
          </w:tcPr>
          <w:p w14:paraId="574C4690" w14:textId="77777777" w:rsidR="00163BDA" w:rsidRPr="00CB6ED0" w:rsidRDefault="00163BDA" w:rsidP="00C5032E">
            <w:pPr>
              <w:jc w:val="center"/>
            </w:pPr>
            <w:r>
              <w:t>39</w:t>
            </w:r>
            <w:r w:rsidRPr="00CB6ED0">
              <w:t>%</w:t>
            </w:r>
          </w:p>
        </w:tc>
      </w:tr>
    </w:tbl>
    <w:p w14:paraId="0005E730" w14:textId="77777777" w:rsidR="00163BDA" w:rsidRDefault="00163BDA" w:rsidP="000776F4">
      <w:pPr>
        <w:tabs>
          <w:tab w:val="num" w:pos="360"/>
        </w:tabs>
        <w:spacing w:line="276" w:lineRule="auto"/>
        <w:jc w:val="both"/>
        <w:rPr>
          <w:bCs/>
        </w:rPr>
      </w:pPr>
    </w:p>
    <w:p w14:paraId="63C100DA" w14:textId="77777777" w:rsidR="00163BDA" w:rsidRDefault="00163BDA" w:rsidP="000776F4">
      <w:pPr>
        <w:tabs>
          <w:tab w:val="num" w:pos="360"/>
        </w:tabs>
        <w:spacing w:line="276" w:lineRule="auto"/>
        <w:jc w:val="both"/>
        <w:rPr>
          <w:bCs/>
        </w:rPr>
      </w:pPr>
    </w:p>
    <w:p w14:paraId="10AFA477" w14:textId="77777777" w:rsidR="00163BDA" w:rsidRDefault="00163BDA" w:rsidP="000776F4">
      <w:pPr>
        <w:tabs>
          <w:tab w:val="num" w:pos="360"/>
        </w:tabs>
        <w:spacing w:line="276" w:lineRule="auto"/>
        <w:jc w:val="both"/>
        <w:rPr>
          <w:bCs/>
        </w:rPr>
      </w:pPr>
    </w:p>
    <w:p w14:paraId="5AE3E92B" w14:textId="77777777" w:rsidR="00163BDA" w:rsidRPr="00415DF2" w:rsidRDefault="00163BDA" w:rsidP="000776F4">
      <w:pPr>
        <w:tabs>
          <w:tab w:val="num" w:pos="360"/>
        </w:tabs>
        <w:spacing w:line="276" w:lineRule="auto"/>
        <w:jc w:val="both"/>
        <w:rPr>
          <w:bCs/>
        </w:rPr>
      </w:pPr>
    </w:p>
    <w:p w14:paraId="7179D377" w14:textId="708FA530" w:rsidR="00900DBD" w:rsidRDefault="00900DBD" w:rsidP="00900DBD">
      <w:pPr>
        <w:tabs>
          <w:tab w:val="num" w:pos="360"/>
        </w:tabs>
        <w:spacing w:line="276" w:lineRule="auto"/>
        <w:jc w:val="both"/>
        <w:rPr>
          <w:b/>
        </w:rPr>
      </w:pPr>
      <w:r>
        <w:rPr>
          <w:b/>
        </w:rPr>
        <w:lastRenderedPageBreak/>
        <w:t xml:space="preserve">Ad </w:t>
      </w:r>
      <w:r w:rsidR="00F728D4">
        <w:rPr>
          <w:b/>
        </w:rPr>
        <w:t>6</w:t>
      </w:r>
      <w:r>
        <w:rPr>
          <w:b/>
        </w:rPr>
        <w:t xml:space="preserve">: </w:t>
      </w:r>
      <w:r w:rsidR="00163BDA">
        <w:rPr>
          <w:b/>
        </w:rPr>
        <w:t>ODLUKA O ISTUPANJU IZ ČLANSTVA LAG-A VUKA-DUNAV</w:t>
      </w:r>
    </w:p>
    <w:p w14:paraId="502BFEE4" w14:textId="77777777" w:rsidR="00163BDA" w:rsidRDefault="00163BDA" w:rsidP="00900DBD">
      <w:pPr>
        <w:tabs>
          <w:tab w:val="num" w:pos="360"/>
        </w:tabs>
        <w:spacing w:line="276" w:lineRule="auto"/>
        <w:jc w:val="both"/>
        <w:rPr>
          <w:b/>
        </w:rPr>
      </w:pPr>
    </w:p>
    <w:p w14:paraId="517E3392" w14:textId="77777777" w:rsidR="00163BDA" w:rsidRPr="00900DBD" w:rsidRDefault="00163BDA" w:rsidP="00163BDA">
      <w:pPr>
        <w:tabs>
          <w:tab w:val="num" w:pos="360"/>
        </w:tabs>
        <w:spacing w:line="276" w:lineRule="auto"/>
        <w:jc w:val="both"/>
        <w:rPr>
          <w:bCs/>
        </w:rPr>
      </w:pPr>
      <w:r w:rsidRPr="00900DBD">
        <w:rPr>
          <w:bCs/>
        </w:rPr>
        <w:t xml:space="preserve">            Ovom Odlukom iz članstva Lokalne akcijske grupe </w:t>
      </w:r>
      <w:proofErr w:type="spellStart"/>
      <w:r w:rsidRPr="00900DBD">
        <w:rPr>
          <w:bCs/>
        </w:rPr>
        <w:t>Vuka-Dunav</w:t>
      </w:r>
      <w:proofErr w:type="spellEnd"/>
      <w:r w:rsidRPr="00900DBD">
        <w:rPr>
          <w:bCs/>
        </w:rPr>
        <w:t xml:space="preserve"> istupa:</w:t>
      </w:r>
    </w:p>
    <w:p w14:paraId="718D4552" w14:textId="77777777" w:rsidR="00163BDA" w:rsidRDefault="00163BDA" w:rsidP="00163BDA">
      <w:pPr>
        <w:numPr>
          <w:ilvl w:val="0"/>
          <w:numId w:val="7"/>
        </w:numPr>
        <w:spacing w:after="160" w:line="276" w:lineRule="auto"/>
        <w:contextualSpacing/>
        <w:jc w:val="both"/>
        <w:rPr>
          <w:bCs/>
        </w:rPr>
      </w:pPr>
      <w:r w:rsidRPr="00900DBD">
        <w:rPr>
          <w:bCs/>
        </w:rPr>
        <w:t>O</w:t>
      </w:r>
      <w:r>
        <w:rPr>
          <w:bCs/>
        </w:rPr>
        <w:t xml:space="preserve">PG Marijan </w:t>
      </w:r>
      <w:proofErr w:type="spellStart"/>
      <w:r>
        <w:rPr>
          <w:bCs/>
        </w:rPr>
        <w:t>Šušić</w:t>
      </w:r>
      <w:proofErr w:type="spellEnd"/>
      <w:r w:rsidRPr="00900DBD">
        <w:rPr>
          <w:bCs/>
        </w:rPr>
        <w:t xml:space="preserve">, </w:t>
      </w:r>
      <w:r>
        <w:rPr>
          <w:bCs/>
        </w:rPr>
        <w:t>Ulica Vladimira Nazora 109</w:t>
      </w:r>
      <w:r w:rsidRPr="00900DBD">
        <w:rPr>
          <w:bCs/>
        </w:rPr>
        <w:t>, 3121</w:t>
      </w:r>
      <w:r>
        <w:rPr>
          <w:bCs/>
        </w:rPr>
        <w:t>5</w:t>
      </w:r>
      <w:r w:rsidRPr="00900DBD">
        <w:rPr>
          <w:bCs/>
        </w:rPr>
        <w:t xml:space="preserve"> </w:t>
      </w:r>
      <w:r>
        <w:rPr>
          <w:bCs/>
        </w:rPr>
        <w:t>Ernestinovo</w:t>
      </w:r>
      <w:r w:rsidRPr="00900DBD">
        <w:rPr>
          <w:bCs/>
        </w:rPr>
        <w:t xml:space="preserve">, OIB: </w:t>
      </w:r>
      <w:r>
        <w:rPr>
          <w:bCs/>
        </w:rPr>
        <w:t>00984673788</w:t>
      </w:r>
      <w:r w:rsidRPr="00900DBD">
        <w:rPr>
          <w:bCs/>
        </w:rPr>
        <w:t xml:space="preserve"> – pridruženi član,</w:t>
      </w:r>
    </w:p>
    <w:p w14:paraId="53A96076" w14:textId="77777777" w:rsidR="00163BDA" w:rsidRPr="00900DBD" w:rsidRDefault="00163BDA" w:rsidP="00163BDA">
      <w:pPr>
        <w:spacing w:after="160" w:line="276" w:lineRule="auto"/>
        <w:ind w:left="720"/>
        <w:contextualSpacing/>
        <w:jc w:val="both"/>
        <w:rPr>
          <w:bCs/>
        </w:rPr>
      </w:pPr>
    </w:p>
    <w:p w14:paraId="23E66A82" w14:textId="77777777" w:rsidR="00163BDA" w:rsidRPr="00900DBD" w:rsidRDefault="00163BDA" w:rsidP="00163BDA">
      <w:pPr>
        <w:spacing w:line="276" w:lineRule="auto"/>
        <w:ind w:left="360"/>
        <w:jc w:val="both"/>
        <w:rPr>
          <w:bCs/>
        </w:rPr>
      </w:pPr>
      <w:r w:rsidRPr="00900DBD">
        <w:rPr>
          <w:bCs/>
        </w:rPr>
        <w:t xml:space="preserve">Predsjednik otvara raspravu, no kako rasprave nije bilo, daje ovu točku na glasanje. </w:t>
      </w:r>
    </w:p>
    <w:p w14:paraId="608598E8" w14:textId="1EE123A3" w:rsidR="003D577F" w:rsidRPr="00900DBD" w:rsidRDefault="003D577F" w:rsidP="00163BDA">
      <w:pPr>
        <w:tabs>
          <w:tab w:val="num" w:pos="360"/>
        </w:tabs>
        <w:spacing w:line="276" w:lineRule="auto"/>
        <w:jc w:val="both"/>
        <w:rPr>
          <w:bCs/>
        </w:rPr>
      </w:pPr>
      <w:r w:rsidRPr="00900DBD">
        <w:rPr>
          <w:bCs/>
        </w:rPr>
        <w:t xml:space="preserve"> </w:t>
      </w:r>
    </w:p>
    <w:p w14:paraId="7FB3FEC7" w14:textId="77777777" w:rsidR="00163BDA" w:rsidRDefault="00163BDA" w:rsidP="00163BDA">
      <w:pPr>
        <w:spacing w:after="120"/>
        <w:ind w:firstLine="360"/>
        <w:jc w:val="both"/>
        <w:rPr>
          <w:bCs/>
        </w:rPr>
      </w:pPr>
      <w:r>
        <w:rPr>
          <w:bCs/>
        </w:rPr>
        <w:t>18 (osamnaest) članova Redovne Skupštine je suglasno usvojio ovu točku dnevnog reda.</w:t>
      </w:r>
    </w:p>
    <w:tbl>
      <w:tblPr>
        <w:tblStyle w:val="Reetkatablice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163BDA" w:rsidRPr="00CB6ED0" w14:paraId="7D2E57D4" w14:textId="77777777" w:rsidTr="00C5032E">
        <w:trPr>
          <w:jc w:val="center"/>
        </w:trPr>
        <w:tc>
          <w:tcPr>
            <w:tcW w:w="9062" w:type="dxa"/>
            <w:gridSpan w:val="3"/>
          </w:tcPr>
          <w:p w14:paraId="3742150D" w14:textId="77777777" w:rsidR="00163BDA" w:rsidRPr="00CB6ED0" w:rsidRDefault="00163BDA" w:rsidP="00C5032E">
            <w:pPr>
              <w:jc w:val="center"/>
              <w:rPr>
                <w:b/>
              </w:rPr>
            </w:pPr>
            <w:r w:rsidRPr="00CB6ED0">
              <w:rPr>
                <w:b/>
              </w:rPr>
              <w:t xml:space="preserve">Članovi </w:t>
            </w:r>
            <w:r>
              <w:rPr>
                <w:b/>
              </w:rPr>
              <w:t>Redovne Skupštine</w:t>
            </w:r>
          </w:p>
        </w:tc>
      </w:tr>
      <w:tr w:rsidR="00163BDA" w:rsidRPr="00CB6ED0" w14:paraId="791F981E" w14:textId="77777777" w:rsidTr="00C5032E">
        <w:trPr>
          <w:jc w:val="center"/>
        </w:trPr>
        <w:tc>
          <w:tcPr>
            <w:tcW w:w="3020" w:type="dxa"/>
          </w:tcPr>
          <w:p w14:paraId="75EC647C" w14:textId="77777777" w:rsidR="00163BDA" w:rsidRPr="00CB6ED0" w:rsidRDefault="00163BDA" w:rsidP="00C5032E">
            <w:pPr>
              <w:jc w:val="center"/>
              <w:rPr>
                <w:b/>
              </w:rPr>
            </w:pPr>
            <w:r w:rsidRPr="00CB6ED0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08D7EEA6" w14:textId="77777777" w:rsidR="00163BDA" w:rsidRPr="00CB6ED0" w:rsidRDefault="00163BDA" w:rsidP="00C5032E">
            <w:pPr>
              <w:jc w:val="center"/>
              <w:rPr>
                <w:b/>
              </w:rPr>
            </w:pPr>
            <w:r w:rsidRPr="00CB6ED0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5EEB04AF" w14:textId="77777777" w:rsidR="00163BDA" w:rsidRPr="00CB6ED0" w:rsidRDefault="00163BDA" w:rsidP="00C5032E">
            <w:pPr>
              <w:jc w:val="center"/>
              <w:rPr>
                <w:b/>
              </w:rPr>
            </w:pPr>
            <w:r w:rsidRPr="00CB6ED0">
              <w:rPr>
                <w:b/>
              </w:rPr>
              <w:t>Gospodarski sektor</w:t>
            </w:r>
          </w:p>
        </w:tc>
      </w:tr>
      <w:tr w:rsidR="00163BDA" w:rsidRPr="00CB6ED0" w14:paraId="792F8769" w14:textId="77777777" w:rsidTr="00C5032E">
        <w:trPr>
          <w:jc w:val="center"/>
        </w:trPr>
        <w:tc>
          <w:tcPr>
            <w:tcW w:w="3020" w:type="dxa"/>
          </w:tcPr>
          <w:p w14:paraId="4C1BC257" w14:textId="77777777" w:rsidR="00163BDA" w:rsidRPr="00CB6ED0" w:rsidRDefault="00163BDA" w:rsidP="00C5032E">
            <w:pPr>
              <w:jc w:val="center"/>
            </w:pPr>
            <w:r>
              <w:t>6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5FFB5ECB" w14:textId="77777777" w:rsidR="00163BDA" w:rsidRPr="00CB6ED0" w:rsidRDefault="00163BDA" w:rsidP="00C5032E">
            <w:pPr>
              <w:jc w:val="center"/>
            </w:pPr>
            <w:r>
              <w:t>5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49706DC2" w14:textId="77777777" w:rsidR="00163BDA" w:rsidRPr="00CB6ED0" w:rsidRDefault="00163BDA" w:rsidP="00C5032E">
            <w:pPr>
              <w:jc w:val="center"/>
            </w:pPr>
            <w:r>
              <w:t xml:space="preserve">7 </w:t>
            </w:r>
            <w:r w:rsidRPr="00CB6ED0">
              <w:t>predstavnika</w:t>
            </w:r>
          </w:p>
        </w:tc>
      </w:tr>
      <w:tr w:rsidR="00163BDA" w:rsidRPr="00CB6ED0" w14:paraId="2F881EF1" w14:textId="77777777" w:rsidTr="00C5032E">
        <w:trPr>
          <w:jc w:val="center"/>
        </w:trPr>
        <w:tc>
          <w:tcPr>
            <w:tcW w:w="3020" w:type="dxa"/>
          </w:tcPr>
          <w:p w14:paraId="2F6AC27A" w14:textId="77777777" w:rsidR="00163BDA" w:rsidRPr="00CB6ED0" w:rsidRDefault="00163BDA" w:rsidP="00C5032E">
            <w:pPr>
              <w:jc w:val="center"/>
            </w:pPr>
            <w:r>
              <w:t>33</w:t>
            </w:r>
            <w:r w:rsidRPr="00CB6ED0">
              <w:t>%</w:t>
            </w:r>
          </w:p>
        </w:tc>
        <w:tc>
          <w:tcPr>
            <w:tcW w:w="3021" w:type="dxa"/>
          </w:tcPr>
          <w:p w14:paraId="2DB39B90" w14:textId="77777777" w:rsidR="00163BDA" w:rsidRPr="00CB6ED0" w:rsidRDefault="00163BDA" w:rsidP="00C5032E">
            <w:pPr>
              <w:jc w:val="center"/>
            </w:pPr>
            <w:r>
              <w:t>28</w:t>
            </w:r>
            <w:r w:rsidRPr="00CB6ED0">
              <w:t>%</w:t>
            </w:r>
          </w:p>
        </w:tc>
        <w:tc>
          <w:tcPr>
            <w:tcW w:w="3021" w:type="dxa"/>
          </w:tcPr>
          <w:p w14:paraId="5E63A399" w14:textId="77777777" w:rsidR="00163BDA" w:rsidRPr="00CB6ED0" w:rsidRDefault="00163BDA" w:rsidP="00C5032E">
            <w:pPr>
              <w:jc w:val="center"/>
            </w:pPr>
            <w:r>
              <w:t>39</w:t>
            </w:r>
            <w:r w:rsidRPr="00CB6ED0">
              <w:t>%</w:t>
            </w:r>
          </w:p>
        </w:tc>
      </w:tr>
    </w:tbl>
    <w:p w14:paraId="5D7C04BD" w14:textId="77777777" w:rsidR="003D577F" w:rsidRDefault="003D577F" w:rsidP="003D577F">
      <w:pPr>
        <w:tabs>
          <w:tab w:val="num" w:pos="360"/>
        </w:tabs>
        <w:spacing w:line="276" w:lineRule="auto"/>
        <w:jc w:val="both"/>
        <w:rPr>
          <w:bCs/>
        </w:rPr>
      </w:pPr>
    </w:p>
    <w:p w14:paraId="7164D971" w14:textId="77777777" w:rsidR="00900DBD" w:rsidRDefault="00900DBD" w:rsidP="00900DBD">
      <w:pPr>
        <w:tabs>
          <w:tab w:val="num" w:pos="360"/>
        </w:tabs>
        <w:spacing w:line="276" w:lineRule="auto"/>
        <w:ind w:firstLine="680"/>
        <w:jc w:val="both"/>
      </w:pPr>
    </w:p>
    <w:p w14:paraId="15152A53" w14:textId="77777777" w:rsidR="00E24C24" w:rsidRPr="00900DBD" w:rsidRDefault="00E24C24" w:rsidP="00900DBD">
      <w:pPr>
        <w:tabs>
          <w:tab w:val="num" w:pos="360"/>
        </w:tabs>
        <w:spacing w:line="276" w:lineRule="auto"/>
        <w:ind w:firstLine="680"/>
        <w:jc w:val="both"/>
      </w:pPr>
    </w:p>
    <w:p w14:paraId="23EC77CB" w14:textId="25A0700C" w:rsidR="00900DBD" w:rsidRPr="00900DBD" w:rsidRDefault="00900DBD" w:rsidP="00900DBD">
      <w:pPr>
        <w:tabs>
          <w:tab w:val="num" w:pos="360"/>
        </w:tabs>
        <w:spacing w:line="276" w:lineRule="auto"/>
        <w:jc w:val="both"/>
        <w:rPr>
          <w:b/>
        </w:rPr>
      </w:pPr>
      <w:r>
        <w:rPr>
          <w:b/>
        </w:rPr>
        <w:t xml:space="preserve">Ad </w:t>
      </w:r>
      <w:r w:rsidR="00F728D4">
        <w:rPr>
          <w:b/>
        </w:rPr>
        <w:t>7</w:t>
      </w:r>
      <w:r>
        <w:rPr>
          <w:b/>
        </w:rPr>
        <w:t xml:space="preserve">: </w:t>
      </w:r>
      <w:r w:rsidRPr="00900DBD">
        <w:rPr>
          <w:b/>
        </w:rPr>
        <w:t xml:space="preserve">ODLUKA O </w:t>
      </w:r>
      <w:r w:rsidR="00DA4320">
        <w:rPr>
          <w:b/>
        </w:rPr>
        <w:t>PRIMANJU NOVIH ČLANOVA U LAG VUKA-DUNAV</w:t>
      </w:r>
    </w:p>
    <w:p w14:paraId="41BC6FA7" w14:textId="77777777" w:rsidR="00900DBD" w:rsidRPr="00900DBD" w:rsidRDefault="00900DBD" w:rsidP="00900DBD">
      <w:pPr>
        <w:tabs>
          <w:tab w:val="num" w:pos="360"/>
        </w:tabs>
        <w:spacing w:line="276" w:lineRule="auto"/>
        <w:jc w:val="both"/>
        <w:rPr>
          <w:b/>
        </w:rPr>
      </w:pPr>
    </w:p>
    <w:p w14:paraId="179CE83F" w14:textId="77777777" w:rsidR="00DA4320" w:rsidRPr="004E235A" w:rsidRDefault="00DA4320" w:rsidP="00DA4320">
      <w:pPr>
        <w:ind w:firstLine="708"/>
        <w:jc w:val="both"/>
        <w:rPr>
          <w:rFonts w:eastAsia="Calibri"/>
          <w:lang w:eastAsia="en-US"/>
        </w:rPr>
      </w:pPr>
      <w:r w:rsidRPr="004E235A">
        <w:rPr>
          <w:rFonts w:eastAsia="Calibri"/>
          <w:lang w:eastAsia="en-US"/>
        </w:rPr>
        <w:t>Ovom odlukom u članstvo Lokalne akcijske grupe na temelju zaprimljene pristupnice primaju se:</w:t>
      </w:r>
    </w:p>
    <w:p w14:paraId="7986713B" w14:textId="77777777" w:rsidR="00DA4320" w:rsidRPr="004E235A" w:rsidRDefault="00DA4320" w:rsidP="00DA4320">
      <w:pPr>
        <w:numPr>
          <w:ilvl w:val="0"/>
          <w:numId w:val="8"/>
        </w:numPr>
        <w:spacing w:after="160" w:line="259" w:lineRule="auto"/>
        <w:contextualSpacing/>
        <w:rPr>
          <w:rFonts w:eastAsia="Calibri"/>
          <w:lang w:eastAsia="en-US"/>
        </w:rPr>
      </w:pPr>
      <w:r w:rsidRPr="004E235A">
        <w:rPr>
          <w:rFonts w:eastAsia="Calibri"/>
          <w:lang w:eastAsia="en-US"/>
        </w:rPr>
        <w:t xml:space="preserve">OPG </w:t>
      </w:r>
      <w:r>
        <w:rPr>
          <w:rFonts w:eastAsia="Calibri"/>
          <w:lang w:eastAsia="en-US"/>
        </w:rPr>
        <w:t xml:space="preserve">Ivan </w:t>
      </w:r>
      <w:proofErr w:type="spellStart"/>
      <w:r>
        <w:rPr>
          <w:rFonts w:eastAsia="Calibri"/>
          <w:lang w:eastAsia="en-US"/>
        </w:rPr>
        <w:t>Šiketanc</w:t>
      </w:r>
      <w:proofErr w:type="spellEnd"/>
      <w:r w:rsidRPr="004E235A">
        <w:rPr>
          <w:rFonts w:eastAsia="Calibri"/>
          <w:lang w:eastAsia="en-US"/>
        </w:rPr>
        <w:t xml:space="preserve">, </w:t>
      </w:r>
      <w:r>
        <w:rPr>
          <w:rFonts w:eastAsia="Calibri"/>
          <w:lang w:eastAsia="en-US"/>
        </w:rPr>
        <w:t>Ulica hrvatskih branitelja 53</w:t>
      </w:r>
      <w:r w:rsidRPr="004E235A">
        <w:rPr>
          <w:rFonts w:eastAsia="Calibri"/>
          <w:lang w:eastAsia="en-US"/>
        </w:rPr>
        <w:t xml:space="preserve">, </w:t>
      </w:r>
      <w:r>
        <w:rPr>
          <w:rFonts w:eastAsia="Calibri"/>
          <w:lang w:eastAsia="en-US"/>
        </w:rPr>
        <w:t xml:space="preserve">Ivanovac, </w:t>
      </w:r>
      <w:r w:rsidRPr="004E235A">
        <w:rPr>
          <w:rFonts w:eastAsia="Calibri"/>
          <w:lang w:eastAsia="en-US"/>
        </w:rPr>
        <w:t xml:space="preserve">31216 Antunovac, OIB: </w:t>
      </w:r>
      <w:r>
        <w:rPr>
          <w:rFonts w:eastAsia="Calibri"/>
          <w:lang w:eastAsia="en-US"/>
        </w:rPr>
        <w:t>32628784266</w:t>
      </w:r>
      <w:r w:rsidRPr="004E235A">
        <w:rPr>
          <w:rFonts w:eastAsia="Calibri"/>
          <w:lang w:eastAsia="en-US"/>
        </w:rPr>
        <w:t>,</w:t>
      </w:r>
    </w:p>
    <w:p w14:paraId="35B2D50D" w14:textId="77777777" w:rsidR="00DA4320" w:rsidRPr="008B79F1" w:rsidRDefault="00DA4320" w:rsidP="00DA4320">
      <w:pPr>
        <w:numPr>
          <w:ilvl w:val="0"/>
          <w:numId w:val="8"/>
        </w:numPr>
        <w:spacing w:after="160" w:line="259" w:lineRule="auto"/>
        <w:contextualSpacing/>
        <w:rPr>
          <w:rFonts w:eastAsia="Calibri"/>
          <w:lang w:eastAsia="en-US"/>
        </w:rPr>
      </w:pPr>
      <w:proofErr w:type="spellStart"/>
      <w:r>
        <w:rPr>
          <w:rFonts w:eastAsia="Calibri"/>
          <w:lang w:eastAsia="en-US"/>
        </w:rPr>
        <w:t>Agro</w:t>
      </w:r>
      <w:proofErr w:type="spellEnd"/>
      <w:r>
        <w:rPr>
          <w:rFonts w:eastAsia="Calibri"/>
          <w:lang w:eastAsia="en-US"/>
        </w:rPr>
        <w:t xml:space="preserve"> svijet</w:t>
      </w:r>
      <w:r w:rsidRPr="004E235A">
        <w:rPr>
          <w:rFonts w:eastAsia="Calibri"/>
          <w:lang w:eastAsia="en-US"/>
        </w:rPr>
        <w:t xml:space="preserve">, </w:t>
      </w:r>
      <w:r>
        <w:rPr>
          <w:rFonts w:eastAsia="Calibri"/>
          <w:lang w:eastAsia="en-US"/>
        </w:rPr>
        <w:t>Ulica Josipa Kozarca</w:t>
      </w:r>
      <w:r w:rsidRPr="004E235A">
        <w:rPr>
          <w:rFonts w:eastAsia="Calibri"/>
          <w:lang w:eastAsia="en-US"/>
        </w:rPr>
        <w:t>, 312</w:t>
      </w:r>
      <w:r>
        <w:rPr>
          <w:rFonts w:eastAsia="Calibri"/>
          <w:lang w:eastAsia="en-US"/>
        </w:rPr>
        <w:t>20</w:t>
      </w:r>
      <w:r w:rsidRPr="004E235A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Višnjevac</w:t>
      </w:r>
      <w:r w:rsidRPr="004E235A">
        <w:rPr>
          <w:rFonts w:eastAsia="Calibri"/>
          <w:lang w:eastAsia="en-US"/>
        </w:rPr>
        <w:t xml:space="preserve">, OIB: </w:t>
      </w:r>
      <w:r>
        <w:rPr>
          <w:rFonts w:eastAsia="Calibri"/>
          <w:lang w:eastAsia="en-US"/>
        </w:rPr>
        <w:t>07816202536.</w:t>
      </w:r>
    </w:p>
    <w:p w14:paraId="28A42DDD" w14:textId="77777777" w:rsidR="00DA4320" w:rsidRPr="004E235A" w:rsidRDefault="00DA4320" w:rsidP="00DA4320">
      <w:pPr>
        <w:spacing w:after="160" w:line="259" w:lineRule="auto"/>
        <w:ind w:left="720"/>
        <w:contextualSpacing/>
        <w:rPr>
          <w:rFonts w:eastAsia="Calibri"/>
          <w:lang w:eastAsia="en-US"/>
        </w:rPr>
      </w:pPr>
    </w:p>
    <w:p w14:paraId="3D803E78" w14:textId="77777777" w:rsidR="00DA4320" w:rsidRDefault="00DA4320" w:rsidP="00DA4320">
      <w:pPr>
        <w:tabs>
          <w:tab w:val="num" w:pos="360"/>
        </w:tabs>
        <w:spacing w:line="276" w:lineRule="auto"/>
        <w:jc w:val="both"/>
        <w:rPr>
          <w:b/>
        </w:rPr>
      </w:pPr>
      <w:r>
        <w:rPr>
          <w:bCs/>
        </w:rPr>
        <w:tab/>
      </w:r>
      <w:r w:rsidRPr="00900DBD">
        <w:rPr>
          <w:bCs/>
        </w:rPr>
        <w:t>Predsjednik otvara raspravu, no kako rasprave nije bilo, daje ovu točku na glasanje</w:t>
      </w:r>
      <w:r>
        <w:rPr>
          <w:bCs/>
        </w:rPr>
        <w:t>.</w:t>
      </w:r>
    </w:p>
    <w:p w14:paraId="50B7FE59" w14:textId="2740810F" w:rsidR="006C0A23" w:rsidRDefault="006C0A23" w:rsidP="000776F4">
      <w:pPr>
        <w:tabs>
          <w:tab w:val="num" w:pos="360"/>
        </w:tabs>
        <w:spacing w:line="276" w:lineRule="auto"/>
        <w:jc w:val="both"/>
        <w:rPr>
          <w:b/>
        </w:rPr>
      </w:pPr>
    </w:p>
    <w:p w14:paraId="596E96AE" w14:textId="77777777" w:rsidR="00DA4320" w:rsidRDefault="00F728D4" w:rsidP="00DA4320">
      <w:pPr>
        <w:spacing w:after="120"/>
        <w:ind w:firstLine="360"/>
        <w:jc w:val="both"/>
        <w:rPr>
          <w:bCs/>
        </w:rPr>
      </w:pPr>
      <w:r>
        <w:rPr>
          <w:b/>
          <w:bCs/>
        </w:rPr>
        <w:t xml:space="preserve"> </w:t>
      </w:r>
      <w:r w:rsidR="00DA4320">
        <w:rPr>
          <w:bCs/>
        </w:rPr>
        <w:t>18 (osamnaest) članova Redovne Skupštine je suglasno usvojio ovu točku dnevnog reda.</w:t>
      </w:r>
    </w:p>
    <w:tbl>
      <w:tblPr>
        <w:tblStyle w:val="Reetkatablice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DA4320" w:rsidRPr="00CB6ED0" w14:paraId="057CC8B3" w14:textId="77777777" w:rsidTr="00C5032E">
        <w:trPr>
          <w:jc w:val="center"/>
        </w:trPr>
        <w:tc>
          <w:tcPr>
            <w:tcW w:w="9062" w:type="dxa"/>
            <w:gridSpan w:val="3"/>
          </w:tcPr>
          <w:p w14:paraId="029767FB" w14:textId="77777777" w:rsidR="00DA4320" w:rsidRPr="00CB6ED0" w:rsidRDefault="00DA4320" w:rsidP="00C5032E">
            <w:pPr>
              <w:jc w:val="center"/>
              <w:rPr>
                <w:b/>
              </w:rPr>
            </w:pPr>
            <w:r w:rsidRPr="00CB6ED0">
              <w:rPr>
                <w:b/>
              </w:rPr>
              <w:t xml:space="preserve">Članovi </w:t>
            </w:r>
            <w:r>
              <w:rPr>
                <w:b/>
              </w:rPr>
              <w:t>Redovne Skupštine</w:t>
            </w:r>
          </w:p>
        </w:tc>
      </w:tr>
      <w:tr w:rsidR="00DA4320" w:rsidRPr="00CB6ED0" w14:paraId="1E457019" w14:textId="77777777" w:rsidTr="00C5032E">
        <w:trPr>
          <w:jc w:val="center"/>
        </w:trPr>
        <w:tc>
          <w:tcPr>
            <w:tcW w:w="3020" w:type="dxa"/>
          </w:tcPr>
          <w:p w14:paraId="1F2C3D91" w14:textId="77777777" w:rsidR="00DA4320" w:rsidRPr="00CB6ED0" w:rsidRDefault="00DA4320" w:rsidP="00C5032E">
            <w:pPr>
              <w:jc w:val="center"/>
              <w:rPr>
                <w:b/>
              </w:rPr>
            </w:pPr>
            <w:r w:rsidRPr="00CB6ED0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7F42B988" w14:textId="77777777" w:rsidR="00DA4320" w:rsidRPr="00CB6ED0" w:rsidRDefault="00DA4320" w:rsidP="00C5032E">
            <w:pPr>
              <w:jc w:val="center"/>
              <w:rPr>
                <w:b/>
              </w:rPr>
            </w:pPr>
            <w:r w:rsidRPr="00CB6ED0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3DD48D81" w14:textId="77777777" w:rsidR="00DA4320" w:rsidRPr="00CB6ED0" w:rsidRDefault="00DA4320" w:rsidP="00C5032E">
            <w:pPr>
              <w:jc w:val="center"/>
              <w:rPr>
                <w:b/>
              </w:rPr>
            </w:pPr>
            <w:r w:rsidRPr="00CB6ED0">
              <w:rPr>
                <w:b/>
              </w:rPr>
              <w:t>Gospodarski sektor</w:t>
            </w:r>
          </w:p>
        </w:tc>
      </w:tr>
      <w:tr w:rsidR="00DA4320" w:rsidRPr="00CB6ED0" w14:paraId="5A959DFA" w14:textId="77777777" w:rsidTr="00C5032E">
        <w:trPr>
          <w:jc w:val="center"/>
        </w:trPr>
        <w:tc>
          <w:tcPr>
            <w:tcW w:w="3020" w:type="dxa"/>
          </w:tcPr>
          <w:p w14:paraId="68EA2793" w14:textId="77777777" w:rsidR="00DA4320" w:rsidRPr="00CB6ED0" w:rsidRDefault="00DA4320" w:rsidP="00C5032E">
            <w:pPr>
              <w:jc w:val="center"/>
            </w:pPr>
            <w:r>
              <w:t>6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79FD30F4" w14:textId="77777777" w:rsidR="00DA4320" w:rsidRPr="00CB6ED0" w:rsidRDefault="00DA4320" w:rsidP="00C5032E">
            <w:pPr>
              <w:jc w:val="center"/>
            </w:pPr>
            <w:r>
              <w:t>5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014BF8D4" w14:textId="77777777" w:rsidR="00DA4320" w:rsidRPr="00CB6ED0" w:rsidRDefault="00DA4320" w:rsidP="00C5032E">
            <w:pPr>
              <w:jc w:val="center"/>
            </w:pPr>
            <w:r>
              <w:t xml:space="preserve">7 </w:t>
            </w:r>
            <w:r w:rsidRPr="00CB6ED0">
              <w:t>predstavnika</w:t>
            </w:r>
          </w:p>
        </w:tc>
      </w:tr>
      <w:tr w:rsidR="00DA4320" w:rsidRPr="00CB6ED0" w14:paraId="717EAF41" w14:textId="77777777" w:rsidTr="00C5032E">
        <w:trPr>
          <w:jc w:val="center"/>
        </w:trPr>
        <w:tc>
          <w:tcPr>
            <w:tcW w:w="3020" w:type="dxa"/>
          </w:tcPr>
          <w:p w14:paraId="38DA6C2B" w14:textId="77777777" w:rsidR="00DA4320" w:rsidRPr="00CB6ED0" w:rsidRDefault="00DA4320" w:rsidP="00C5032E">
            <w:pPr>
              <w:jc w:val="center"/>
            </w:pPr>
            <w:r>
              <w:t>33</w:t>
            </w:r>
            <w:r w:rsidRPr="00CB6ED0">
              <w:t>%</w:t>
            </w:r>
          </w:p>
        </w:tc>
        <w:tc>
          <w:tcPr>
            <w:tcW w:w="3021" w:type="dxa"/>
          </w:tcPr>
          <w:p w14:paraId="2E748597" w14:textId="77777777" w:rsidR="00DA4320" w:rsidRPr="00CB6ED0" w:rsidRDefault="00DA4320" w:rsidP="00C5032E">
            <w:pPr>
              <w:jc w:val="center"/>
            </w:pPr>
            <w:r>
              <w:t>28</w:t>
            </w:r>
            <w:r w:rsidRPr="00CB6ED0">
              <w:t>%</w:t>
            </w:r>
          </w:p>
        </w:tc>
        <w:tc>
          <w:tcPr>
            <w:tcW w:w="3021" w:type="dxa"/>
          </w:tcPr>
          <w:p w14:paraId="4735AEC6" w14:textId="77777777" w:rsidR="00DA4320" w:rsidRPr="00CB6ED0" w:rsidRDefault="00DA4320" w:rsidP="00C5032E">
            <w:pPr>
              <w:jc w:val="center"/>
            </w:pPr>
            <w:r>
              <w:t>39</w:t>
            </w:r>
            <w:r w:rsidRPr="00CB6ED0">
              <w:t>%</w:t>
            </w:r>
          </w:p>
        </w:tc>
      </w:tr>
    </w:tbl>
    <w:p w14:paraId="68F25C74" w14:textId="77777777" w:rsidR="00DA4320" w:rsidRDefault="00DA4320" w:rsidP="00DA4320">
      <w:pPr>
        <w:spacing w:after="120"/>
        <w:jc w:val="both"/>
        <w:rPr>
          <w:b/>
          <w:bCs/>
        </w:rPr>
      </w:pPr>
    </w:p>
    <w:p w14:paraId="3CB0F4A5" w14:textId="040257E3" w:rsidR="00F728D4" w:rsidRDefault="00F728D4" w:rsidP="00DA4320">
      <w:pPr>
        <w:spacing w:after="120"/>
        <w:jc w:val="both"/>
        <w:rPr>
          <w:b/>
          <w:bCs/>
        </w:rPr>
      </w:pPr>
      <w:r>
        <w:rPr>
          <w:b/>
          <w:bCs/>
        </w:rPr>
        <w:tab/>
      </w:r>
    </w:p>
    <w:p w14:paraId="0F404CD5" w14:textId="1FD8BB18" w:rsidR="006C0A23" w:rsidRDefault="00900DBD" w:rsidP="000776F4">
      <w:pPr>
        <w:tabs>
          <w:tab w:val="num" w:pos="360"/>
        </w:tabs>
        <w:spacing w:line="276" w:lineRule="auto"/>
        <w:jc w:val="both"/>
        <w:rPr>
          <w:b/>
        </w:rPr>
      </w:pPr>
      <w:r>
        <w:rPr>
          <w:b/>
        </w:rPr>
        <w:t xml:space="preserve">Ad </w:t>
      </w:r>
      <w:r w:rsidR="00F728D4">
        <w:rPr>
          <w:b/>
        </w:rPr>
        <w:t>8</w:t>
      </w:r>
      <w:r>
        <w:rPr>
          <w:b/>
        </w:rPr>
        <w:t xml:space="preserve">: </w:t>
      </w:r>
      <w:r w:rsidR="00DA4320">
        <w:rPr>
          <w:b/>
        </w:rPr>
        <w:t>ODLUKA O USVAJANJU KONAČNE VERZIJE IZMJENE LOKALNE RAZVOJNE STRATEGIJE LAG-A VUKA-DUNAV ZA RAZDOBLJE 2023.-2027.</w:t>
      </w:r>
    </w:p>
    <w:p w14:paraId="60369D37" w14:textId="77777777" w:rsidR="004E235A" w:rsidRDefault="004E235A" w:rsidP="000776F4">
      <w:pPr>
        <w:tabs>
          <w:tab w:val="num" w:pos="360"/>
        </w:tabs>
        <w:spacing w:line="276" w:lineRule="auto"/>
        <w:jc w:val="both"/>
        <w:rPr>
          <w:b/>
        </w:rPr>
      </w:pPr>
    </w:p>
    <w:p w14:paraId="64EECE69" w14:textId="129638EE" w:rsidR="00DA4320" w:rsidRDefault="00DA4320" w:rsidP="00DA4320">
      <w:pPr>
        <w:spacing w:line="276" w:lineRule="auto"/>
        <w:ind w:firstLine="708"/>
        <w:jc w:val="both"/>
      </w:pPr>
      <w:r w:rsidRPr="00900DBD">
        <w:t xml:space="preserve">Članovima </w:t>
      </w:r>
      <w:r>
        <w:t>Redovne Skupštine</w:t>
      </w:r>
      <w:r w:rsidRPr="00900DBD">
        <w:t xml:space="preserve"> dostavljena je odluka o</w:t>
      </w:r>
      <w:r w:rsidRPr="00573AB6">
        <w:t xml:space="preserve"> </w:t>
      </w:r>
      <w:r>
        <w:t xml:space="preserve">usvajanju konačne verzije izmjene lokalne razvojne strategije LAG-a </w:t>
      </w:r>
      <w:proofErr w:type="spellStart"/>
      <w:r>
        <w:t>Vuka-Dunav</w:t>
      </w:r>
      <w:proofErr w:type="spellEnd"/>
      <w:r>
        <w:t xml:space="preserve"> 2023.-2027., dorađene nakon traženog pojašnjenja/dopune/ispravka. </w:t>
      </w:r>
      <w:r w:rsidRPr="00573AB6">
        <w:t xml:space="preserve">Predsjednik LAG-a </w:t>
      </w:r>
      <w:proofErr w:type="spellStart"/>
      <w:r w:rsidRPr="00573AB6">
        <w:t>Vuka-Dunav</w:t>
      </w:r>
      <w:proofErr w:type="spellEnd"/>
      <w:r w:rsidRPr="00573AB6">
        <w:t xml:space="preserve"> otvorio je ovu točku dnevnog reda te je predao riječ voditeljici LAG-a </w:t>
      </w:r>
      <w:proofErr w:type="spellStart"/>
      <w:r w:rsidRPr="00573AB6">
        <w:t>Vuka-Dunav</w:t>
      </w:r>
      <w:proofErr w:type="spellEnd"/>
      <w:r w:rsidRPr="00573AB6">
        <w:t xml:space="preserve"> Ivani Čik,</w:t>
      </w:r>
      <w:r>
        <w:t xml:space="preserve"> koja je pojasnila kako je LRS LAG-a </w:t>
      </w:r>
      <w:proofErr w:type="spellStart"/>
      <w:r>
        <w:lastRenderedPageBreak/>
        <w:t>Vuka-Dunav</w:t>
      </w:r>
      <w:proofErr w:type="spellEnd"/>
      <w:r>
        <w:t xml:space="preserve"> doživjela određene izmjene i usklađivanje. </w:t>
      </w:r>
      <w:r w:rsidRPr="00900DBD">
        <w:rPr>
          <w:bCs/>
        </w:rPr>
        <w:t>Predsjednik otvara raspravu, no kako rasprave nije bilo, daje ovu točku na glasanje</w:t>
      </w:r>
      <w:r>
        <w:rPr>
          <w:bCs/>
        </w:rPr>
        <w:t>.</w:t>
      </w:r>
    </w:p>
    <w:p w14:paraId="16A41B9C" w14:textId="6F7EB981" w:rsidR="004E235A" w:rsidRDefault="004E235A" w:rsidP="000776F4">
      <w:pPr>
        <w:tabs>
          <w:tab w:val="num" w:pos="360"/>
        </w:tabs>
        <w:spacing w:line="276" w:lineRule="auto"/>
        <w:jc w:val="both"/>
        <w:rPr>
          <w:b/>
        </w:rPr>
      </w:pPr>
    </w:p>
    <w:p w14:paraId="12C0E97E" w14:textId="77777777" w:rsidR="00DA4320" w:rsidRDefault="00DA4320" w:rsidP="00DA4320">
      <w:pPr>
        <w:spacing w:after="120"/>
        <w:ind w:firstLine="360"/>
        <w:jc w:val="both"/>
        <w:rPr>
          <w:bCs/>
        </w:rPr>
      </w:pPr>
      <w:r>
        <w:rPr>
          <w:bCs/>
        </w:rPr>
        <w:t>18 (osamnaest) članova Redovne Skupštine je suglasno usvojio ovu točku dnevnog reda.</w:t>
      </w:r>
    </w:p>
    <w:tbl>
      <w:tblPr>
        <w:tblStyle w:val="Reetkatablice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DA4320" w:rsidRPr="00CB6ED0" w14:paraId="216EA355" w14:textId="77777777" w:rsidTr="00C5032E">
        <w:trPr>
          <w:jc w:val="center"/>
        </w:trPr>
        <w:tc>
          <w:tcPr>
            <w:tcW w:w="9062" w:type="dxa"/>
            <w:gridSpan w:val="3"/>
          </w:tcPr>
          <w:p w14:paraId="0DCA3562" w14:textId="77777777" w:rsidR="00DA4320" w:rsidRPr="00CB6ED0" w:rsidRDefault="00DA4320" w:rsidP="00C5032E">
            <w:pPr>
              <w:jc w:val="center"/>
              <w:rPr>
                <w:b/>
              </w:rPr>
            </w:pPr>
            <w:r w:rsidRPr="00CB6ED0">
              <w:rPr>
                <w:b/>
              </w:rPr>
              <w:t xml:space="preserve">Članovi </w:t>
            </w:r>
            <w:r>
              <w:rPr>
                <w:b/>
              </w:rPr>
              <w:t>Redovne Skupštine</w:t>
            </w:r>
          </w:p>
        </w:tc>
      </w:tr>
      <w:tr w:rsidR="00DA4320" w:rsidRPr="00CB6ED0" w14:paraId="19E3E557" w14:textId="77777777" w:rsidTr="00C5032E">
        <w:trPr>
          <w:jc w:val="center"/>
        </w:trPr>
        <w:tc>
          <w:tcPr>
            <w:tcW w:w="3020" w:type="dxa"/>
          </w:tcPr>
          <w:p w14:paraId="2C7CA63B" w14:textId="77777777" w:rsidR="00DA4320" w:rsidRPr="00CB6ED0" w:rsidRDefault="00DA4320" w:rsidP="00C5032E">
            <w:pPr>
              <w:jc w:val="center"/>
              <w:rPr>
                <w:b/>
              </w:rPr>
            </w:pPr>
            <w:r w:rsidRPr="00CB6ED0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450201AC" w14:textId="77777777" w:rsidR="00DA4320" w:rsidRPr="00CB6ED0" w:rsidRDefault="00DA4320" w:rsidP="00C5032E">
            <w:pPr>
              <w:jc w:val="center"/>
              <w:rPr>
                <w:b/>
              </w:rPr>
            </w:pPr>
            <w:r w:rsidRPr="00CB6ED0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7906EDF6" w14:textId="77777777" w:rsidR="00DA4320" w:rsidRPr="00CB6ED0" w:rsidRDefault="00DA4320" w:rsidP="00C5032E">
            <w:pPr>
              <w:jc w:val="center"/>
              <w:rPr>
                <w:b/>
              </w:rPr>
            </w:pPr>
            <w:r w:rsidRPr="00CB6ED0">
              <w:rPr>
                <w:b/>
              </w:rPr>
              <w:t>Gospodarski sektor</w:t>
            </w:r>
          </w:p>
        </w:tc>
      </w:tr>
      <w:tr w:rsidR="00DA4320" w:rsidRPr="00CB6ED0" w14:paraId="55B02B3A" w14:textId="77777777" w:rsidTr="00C5032E">
        <w:trPr>
          <w:jc w:val="center"/>
        </w:trPr>
        <w:tc>
          <w:tcPr>
            <w:tcW w:w="3020" w:type="dxa"/>
          </w:tcPr>
          <w:p w14:paraId="56E1EE88" w14:textId="77777777" w:rsidR="00DA4320" w:rsidRPr="00CB6ED0" w:rsidRDefault="00DA4320" w:rsidP="00C5032E">
            <w:pPr>
              <w:jc w:val="center"/>
            </w:pPr>
            <w:r>
              <w:t>6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3488AC87" w14:textId="77777777" w:rsidR="00DA4320" w:rsidRPr="00CB6ED0" w:rsidRDefault="00DA4320" w:rsidP="00C5032E">
            <w:pPr>
              <w:jc w:val="center"/>
            </w:pPr>
            <w:r>
              <w:t>5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7A4F77B4" w14:textId="77777777" w:rsidR="00DA4320" w:rsidRPr="00CB6ED0" w:rsidRDefault="00DA4320" w:rsidP="00C5032E">
            <w:pPr>
              <w:jc w:val="center"/>
            </w:pPr>
            <w:r>
              <w:t xml:space="preserve">7 </w:t>
            </w:r>
            <w:r w:rsidRPr="00CB6ED0">
              <w:t>predstavnika</w:t>
            </w:r>
          </w:p>
        </w:tc>
      </w:tr>
      <w:tr w:rsidR="00DA4320" w:rsidRPr="00CB6ED0" w14:paraId="6367DE12" w14:textId="77777777" w:rsidTr="00C5032E">
        <w:trPr>
          <w:jc w:val="center"/>
        </w:trPr>
        <w:tc>
          <w:tcPr>
            <w:tcW w:w="3020" w:type="dxa"/>
          </w:tcPr>
          <w:p w14:paraId="62772D34" w14:textId="77777777" w:rsidR="00DA4320" w:rsidRPr="00CB6ED0" w:rsidRDefault="00DA4320" w:rsidP="00C5032E">
            <w:pPr>
              <w:jc w:val="center"/>
            </w:pPr>
            <w:r>
              <w:t>33</w:t>
            </w:r>
            <w:r w:rsidRPr="00CB6ED0">
              <w:t>%</w:t>
            </w:r>
          </w:p>
        </w:tc>
        <w:tc>
          <w:tcPr>
            <w:tcW w:w="3021" w:type="dxa"/>
          </w:tcPr>
          <w:p w14:paraId="110E1BA1" w14:textId="77777777" w:rsidR="00DA4320" w:rsidRPr="00CB6ED0" w:rsidRDefault="00DA4320" w:rsidP="00C5032E">
            <w:pPr>
              <w:jc w:val="center"/>
            </w:pPr>
            <w:r>
              <w:t>28</w:t>
            </w:r>
            <w:r w:rsidRPr="00CB6ED0">
              <w:t>%</w:t>
            </w:r>
          </w:p>
        </w:tc>
        <w:tc>
          <w:tcPr>
            <w:tcW w:w="3021" w:type="dxa"/>
          </w:tcPr>
          <w:p w14:paraId="6546AD01" w14:textId="77777777" w:rsidR="00DA4320" w:rsidRPr="00CB6ED0" w:rsidRDefault="00DA4320" w:rsidP="00C5032E">
            <w:pPr>
              <w:jc w:val="center"/>
            </w:pPr>
            <w:r>
              <w:t>39</w:t>
            </w:r>
            <w:r w:rsidRPr="00CB6ED0">
              <w:t>%</w:t>
            </w:r>
          </w:p>
        </w:tc>
      </w:tr>
    </w:tbl>
    <w:p w14:paraId="30794D7C" w14:textId="77777777" w:rsidR="004E235A" w:rsidRDefault="004E235A" w:rsidP="000776F4">
      <w:pPr>
        <w:tabs>
          <w:tab w:val="num" w:pos="360"/>
        </w:tabs>
        <w:spacing w:line="276" w:lineRule="auto"/>
        <w:jc w:val="both"/>
        <w:rPr>
          <w:b/>
        </w:rPr>
      </w:pPr>
    </w:p>
    <w:p w14:paraId="1EF0B0F2" w14:textId="77777777" w:rsidR="00DA4320" w:rsidRDefault="00DA4320" w:rsidP="000776F4">
      <w:pPr>
        <w:tabs>
          <w:tab w:val="num" w:pos="360"/>
        </w:tabs>
        <w:spacing w:line="276" w:lineRule="auto"/>
        <w:jc w:val="both"/>
        <w:rPr>
          <w:b/>
        </w:rPr>
      </w:pPr>
    </w:p>
    <w:p w14:paraId="4C5A6E59" w14:textId="49BA485D" w:rsidR="004E235A" w:rsidRDefault="004E235A" w:rsidP="000776F4">
      <w:pPr>
        <w:tabs>
          <w:tab w:val="num" w:pos="360"/>
        </w:tabs>
        <w:spacing w:line="276" w:lineRule="auto"/>
        <w:jc w:val="both"/>
        <w:rPr>
          <w:b/>
        </w:rPr>
      </w:pPr>
      <w:r>
        <w:rPr>
          <w:b/>
        </w:rPr>
        <w:t>A</w:t>
      </w:r>
      <w:r w:rsidR="00BE0E8B">
        <w:rPr>
          <w:b/>
        </w:rPr>
        <w:t xml:space="preserve">d </w:t>
      </w:r>
      <w:r w:rsidR="00F728D4">
        <w:rPr>
          <w:b/>
        </w:rPr>
        <w:t>9</w:t>
      </w:r>
      <w:r>
        <w:rPr>
          <w:b/>
        </w:rPr>
        <w:t xml:space="preserve">: </w:t>
      </w:r>
      <w:r w:rsidR="00DA4320">
        <w:rPr>
          <w:b/>
        </w:rPr>
        <w:t>RAZNO</w:t>
      </w:r>
    </w:p>
    <w:p w14:paraId="71C3076E" w14:textId="77777777" w:rsidR="004E235A" w:rsidRDefault="004E235A" w:rsidP="000776F4">
      <w:pPr>
        <w:tabs>
          <w:tab w:val="num" w:pos="360"/>
        </w:tabs>
        <w:spacing w:line="276" w:lineRule="auto"/>
        <w:jc w:val="both"/>
        <w:rPr>
          <w:b/>
        </w:rPr>
      </w:pPr>
    </w:p>
    <w:p w14:paraId="354A132D" w14:textId="511087C3" w:rsidR="00DA4320" w:rsidRDefault="00DA4320" w:rsidP="00DA4320">
      <w:pPr>
        <w:spacing w:line="276" w:lineRule="auto"/>
        <w:ind w:firstLine="708"/>
      </w:pPr>
      <w:bookmarkStart w:id="9" w:name="_Hlk185400552"/>
      <w:r>
        <w:t xml:space="preserve">Kako nije bilo dodatnih komentara te su članovi Redovne Skupštine suglasni po svim točkama dnevnog reda, Sjednica Skupštine je zaključena u </w:t>
      </w:r>
      <w:r>
        <w:t>11</w:t>
      </w:r>
      <w:r>
        <w:t>.</w:t>
      </w:r>
      <w:r>
        <w:t>15</w:t>
      </w:r>
      <w:r>
        <w:t xml:space="preserve"> sati. </w:t>
      </w:r>
    </w:p>
    <w:p w14:paraId="589A14C0" w14:textId="77777777" w:rsidR="004E235A" w:rsidRDefault="004E235A" w:rsidP="000776F4">
      <w:pPr>
        <w:tabs>
          <w:tab w:val="num" w:pos="360"/>
        </w:tabs>
        <w:spacing w:line="276" w:lineRule="auto"/>
        <w:jc w:val="both"/>
        <w:rPr>
          <w:b/>
        </w:rPr>
      </w:pPr>
    </w:p>
    <w:bookmarkEnd w:id="9"/>
    <w:p w14:paraId="7FBED512" w14:textId="77777777" w:rsidR="000776F4" w:rsidRDefault="000776F4" w:rsidP="000776F4">
      <w:pPr>
        <w:jc w:val="both"/>
      </w:pPr>
    </w:p>
    <w:p w14:paraId="6FD1E3CC" w14:textId="77777777" w:rsidR="000776F4" w:rsidRDefault="000776F4" w:rsidP="000776F4">
      <w:pPr>
        <w:tabs>
          <w:tab w:val="left" w:pos="1276"/>
        </w:tabs>
        <w:spacing w:line="276" w:lineRule="auto"/>
        <w:jc w:val="both"/>
      </w:pPr>
    </w:p>
    <w:p w14:paraId="621CF694" w14:textId="7C86A250" w:rsidR="000776F4" w:rsidRDefault="000776F4" w:rsidP="000776F4">
      <w:pPr>
        <w:tabs>
          <w:tab w:val="left" w:pos="1276"/>
        </w:tabs>
        <w:spacing w:line="276" w:lineRule="auto"/>
        <w:jc w:val="both"/>
      </w:pPr>
      <w:r>
        <w:t xml:space="preserve">URBROJ: </w:t>
      </w:r>
      <w:r w:rsidR="00DA4320">
        <w:t>SK</w:t>
      </w:r>
      <w:r>
        <w:t>/2</w:t>
      </w:r>
      <w:r w:rsidR="00DA4320">
        <w:t>5</w:t>
      </w:r>
      <w:r>
        <w:t>-</w:t>
      </w:r>
      <w:r w:rsidR="00DA4320">
        <w:t>7</w:t>
      </w:r>
    </w:p>
    <w:p w14:paraId="0C2C7425" w14:textId="450F936D" w:rsidR="000776F4" w:rsidRDefault="000776F4" w:rsidP="000776F4">
      <w:pPr>
        <w:tabs>
          <w:tab w:val="left" w:pos="1276"/>
        </w:tabs>
        <w:spacing w:line="276" w:lineRule="auto"/>
        <w:jc w:val="both"/>
      </w:pPr>
      <w:r>
        <w:t xml:space="preserve">U Antunovcu, dana </w:t>
      </w:r>
      <w:r w:rsidR="00DA4320">
        <w:t>24</w:t>
      </w:r>
      <w:r>
        <w:t xml:space="preserve">. </w:t>
      </w:r>
      <w:r w:rsidR="00DA4320">
        <w:t>ožujka</w:t>
      </w:r>
      <w:r>
        <w:t xml:space="preserve"> 202</w:t>
      </w:r>
      <w:r w:rsidR="00DA4320">
        <w:t>5</w:t>
      </w:r>
      <w:r>
        <w:t>.godine.</w:t>
      </w:r>
    </w:p>
    <w:p w14:paraId="207063E5" w14:textId="77777777" w:rsidR="000776F4" w:rsidRDefault="000776F4" w:rsidP="000776F4">
      <w:pPr>
        <w:tabs>
          <w:tab w:val="left" w:pos="1276"/>
        </w:tabs>
        <w:spacing w:line="276" w:lineRule="auto"/>
        <w:jc w:val="both"/>
      </w:pPr>
    </w:p>
    <w:tbl>
      <w:tblPr>
        <w:tblpPr w:leftFromText="180" w:rightFromText="180" w:bottomFromText="160" w:vertAnchor="text" w:horzAnchor="margin" w:tblpXSpec="center" w:tblpY="79"/>
        <w:tblW w:w="11081" w:type="dxa"/>
        <w:tblLook w:val="04A0" w:firstRow="1" w:lastRow="0" w:firstColumn="1" w:lastColumn="0" w:noHBand="0" w:noVBand="1"/>
      </w:tblPr>
      <w:tblGrid>
        <w:gridCol w:w="5538"/>
        <w:gridCol w:w="5543"/>
      </w:tblGrid>
      <w:tr w:rsidR="000776F4" w14:paraId="19FA97B0" w14:textId="77777777" w:rsidTr="000776F4">
        <w:trPr>
          <w:trHeight w:val="550"/>
        </w:trPr>
        <w:tc>
          <w:tcPr>
            <w:tcW w:w="5538" w:type="dxa"/>
          </w:tcPr>
          <w:p w14:paraId="12B5015D" w14:textId="77777777" w:rsidR="000776F4" w:rsidRDefault="000776F4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  <w:p w14:paraId="450216F7" w14:textId="77777777" w:rsidR="000776F4" w:rsidRDefault="000776F4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Zapisničar</w:t>
            </w:r>
          </w:p>
          <w:p w14:paraId="7C37D4D3" w14:textId="78B66E9D" w:rsidR="000776F4" w:rsidRDefault="00900DBD">
            <w:pPr>
              <w:tabs>
                <w:tab w:val="left" w:pos="1276"/>
              </w:tabs>
              <w:spacing w:line="276" w:lineRule="auto"/>
              <w:jc w:val="center"/>
              <w:rPr>
                <w:color w:val="FF0000"/>
                <w:lang w:eastAsia="en-US"/>
              </w:rPr>
            </w:pPr>
            <w:r w:rsidRPr="00900DBD">
              <w:rPr>
                <w:lang w:eastAsia="en-US"/>
              </w:rPr>
              <w:t>Matija Horvat</w:t>
            </w:r>
          </w:p>
        </w:tc>
        <w:tc>
          <w:tcPr>
            <w:tcW w:w="5543" w:type="dxa"/>
          </w:tcPr>
          <w:p w14:paraId="04EC8D5B" w14:textId="77777777" w:rsidR="000776F4" w:rsidRDefault="000776F4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  <w:p w14:paraId="01F7825A" w14:textId="49B8A01A" w:rsidR="0020243F" w:rsidRDefault="000776F4" w:rsidP="0020243F">
            <w:pPr>
              <w:tabs>
                <w:tab w:val="left" w:pos="1276"/>
              </w:tabs>
              <w:spacing w:line="276" w:lineRule="auto"/>
              <w:jc w:val="center"/>
              <w:rPr>
                <w:color w:val="FF0000"/>
                <w:lang w:eastAsia="en-US"/>
              </w:rPr>
            </w:pPr>
            <w:r>
              <w:rPr>
                <w:lang w:eastAsia="en-US"/>
              </w:rPr>
              <w:t xml:space="preserve">Predsjednik </w:t>
            </w:r>
            <w:r w:rsidR="0020243F">
              <w:rPr>
                <w:lang w:eastAsia="en-US"/>
              </w:rPr>
              <w:t xml:space="preserve">LAG-a </w:t>
            </w:r>
            <w:proofErr w:type="spellStart"/>
            <w:r w:rsidR="0020243F">
              <w:rPr>
                <w:lang w:eastAsia="en-US"/>
              </w:rPr>
              <w:t>Vuka-Dunav</w:t>
            </w:r>
            <w:proofErr w:type="spellEnd"/>
            <w:r>
              <w:rPr>
                <w:lang w:eastAsia="en-US"/>
              </w:rPr>
              <w:br/>
            </w:r>
            <w:r w:rsidR="0020243F">
              <w:rPr>
                <w:lang w:eastAsia="en-US"/>
              </w:rPr>
              <w:t xml:space="preserve">Davor Tubanjski, </w:t>
            </w:r>
            <w:proofErr w:type="spellStart"/>
            <w:r w:rsidR="0020243F">
              <w:rPr>
                <w:lang w:eastAsia="en-US"/>
              </w:rPr>
              <w:t>bacc</w:t>
            </w:r>
            <w:proofErr w:type="spellEnd"/>
            <w:r w:rsidR="0020243F">
              <w:rPr>
                <w:lang w:eastAsia="en-US"/>
              </w:rPr>
              <w:t xml:space="preserve">. ing. </w:t>
            </w:r>
            <w:proofErr w:type="spellStart"/>
            <w:r w:rsidR="0020243F">
              <w:rPr>
                <w:lang w:eastAsia="en-US"/>
              </w:rPr>
              <w:t>agr</w:t>
            </w:r>
            <w:proofErr w:type="spellEnd"/>
            <w:r w:rsidR="0020243F">
              <w:rPr>
                <w:lang w:eastAsia="en-US"/>
              </w:rPr>
              <w:t>.</w:t>
            </w:r>
          </w:p>
          <w:p w14:paraId="0F506335" w14:textId="619D067E" w:rsidR="000776F4" w:rsidRDefault="000776F4">
            <w:pPr>
              <w:tabs>
                <w:tab w:val="left" w:pos="1276"/>
              </w:tabs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</w:tr>
      <w:tr w:rsidR="000776F4" w14:paraId="4D356FBC" w14:textId="77777777" w:rsidTr="000776F4">
        <w:trPr>
          <w:trHeight w:val="274"/>
        </w:trPr>
        <w:tc>
          <w:tcPr>
            <w:tcW w:w="5538" w:type="dxa"/>
          </w:tcPr>
          <w:p w14:paraId="3D9A0498" w14:textId="77777777" w:rsidR="000776F4" w:rsidRDefault="000776F4">
            <w:pPr>
              <w:tabs>
                <w:tab w:val="left" w:pos="1276"/>
              </w:tabs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5543" w:type="dxa"/>
          </w:tcPr>
          <w:p w14:paraId="58AF03E6" w14:textId="77777777" w:rsidR="000776F4" w:rsidRDefault="000776F4">
            <w:pPr>
              <w:tabs>
                <w:tab w:val="left" w:pos="1276"/>
              </w:tabs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</w:tr>
      <w:tr w:rsidR="000776F4" w14:paraId="1C3CE172" w14:textId="77777777" w:rsidTr="000776F4">
        <w:trPr>
          <w:trHeight w:val="550"/>
        </w:trPr>
        <w:tc>
          <w:tcPr>
            <w:tcW w:w="11081" w:type="dxa"/>
            <w:gridSpan w:val="2"/>
            <w:hideMark/>
          </w:tcPr>
          <w:p w14:paraId="160C6FB1" w14:textId="3B7D171D" w:rsidR="000776F4" w:rsidRDefault="000776F4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Ovjerovitelj</w:t>
            </w:r>
            <w:r w:rsidR="0020243F">
              <w:rPr>
                <w:lang w:eastAsia="en-US"/>
              </w:rPr>
              <w:t>i</w:t>
            </w:r>
            <w:r>
              <w:rPr>
                <w:lang w:eastAsia="en-US"/>
              </w:rPr>
              <w:t xml:space="preserve"> zapisnika</w:t>
            </w:r>
          </w:p>
          <w:p w14:paraId="76259E75" w14:textId="7EBF0408" w:rsidR="000776F4" w:rsidRDefault="00DA4320">
            <w:pPr>
              <w:tabs>
                <w:tab w:val="left" w:pos="1276"/>
              </w:tabs>
              <w:spacing w:line="276" w:lineRule="auto"/>
              <w:jc w:val="center"/>
              <w:rPr>
                <w:color w:val="FF0000"/>
                <w:lang w:eastAsia="en-US"/>
              </w:rPr>
            </w:pPr>
            <w:r>
              <w:rPr>
                <w:lang w:eastAsia="en-US"/>
              </w:rPr>
              <w:t>Marija Horvatek</w:t>
            </w:r>
            <w:r w:rsidR="0020243F">
              <w:rPr>
                <w:lang w:eastAsia="en-US"/>
              </w:rPr>
              <w:t xml:space="preserve"> i Zdenko </w:t>
            </w:r>
            <w:proofErr w:type="spellStart"/>
            <w:r w:rsidR="0020243F">
              <w:rPr>
                <w:lang w:eastAsia="en-US"/>
              </w:rPr>
              <w:t>Đerđ</w:t>
            </w:r>
            <w:proofErr w:type="spellEnd"/>
          </w:p>
        </w:tc>
      </w:tr>
    </w:tbl>
    <w:p w14:paraId="0AC0D5F9" w14:textId="77777777" w:rsidR="00E73A8E" w:rsidRDefault="00E73A8E"/>
    <w:sectPr w:rsidR="00E73A8E" w:rsidSect="00FF23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02E48"/>
    <w:multiLevelType w:val="hybridMultilevel"/>
    <w:tmpl w:val="FF088D0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1592F"/>
    <w:multiLevelType w:val="hybridMultilevel"/>
    <w:tmpl w:val="9CF4AE78"/>
    <w:lvl w:ilvl="0" w:tplc="4D32EA28">
      <w:start w:val="1"/>
      <w:numFmt w:val="decimal"/>
      <w:lvlText w:val="%1."/>
      <w:lvlJc w:val="left"/>
      <w:pPr>
        <w:ind w:left="1065" w:hanging="360"/>
      </w:p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>
      <w:start w:val="1"/>
      <w:numFmt w:val="lowerRoman"/>
      <w:lvlText w:val="%3."/>
      <w:lvlJc w:val="right"/>
      <w:pPr>
        <w:ind w:left="2505" w:hanging="180"/>
      </w:pPr>
    </w:lvl>
    <w:lvl w:ilvl="3" w:tplc="041A000F">
      <w:start w:val="1"/>
      <w:numFmt w:val="decimal"/>
      <w:lvlText w:val="%4."/>
      <w:lvlJc w:val="left"/>
      <w:pPr>
        <w:ind w:left="3225" w:hanging="360"/>
      </w:pPr>
    </w:lvl>
    <w:lvl w:ilvl="4" w:tplc="041A0019">
      <w:start w:val="1"/>
      <w:numFmt w:val="lowerLetter"/>
      <w:lvlText w:val="%5."/>
      <w:lvlJc w:val="left"/>
      <w:pPr>
        <w:ind w:left="3945" w:hanging="360"/>
      </w:pPr>
    </w:lvl>
    <w:lvl w:ilvl="5" w:tplc="041A001B">
      <w:start w:val="1"/>
      <w:numFmt w:val="lowerRoman"/>
      <w:lvlText w:val="%6."/>
      <w:lvlJc w:val="right"/>
      <w:pPr>
        <w:ind w:left="4665" w:hanging="180"/>
      </w:pPr>
    </w:lvl>
    <w:lvl w:ilvl="6" w:tplc="041A000F">
      <w:start w:val="1"/>
      <w:numFmt w:val="decimal"/>
      <w:lvlText w:val="%7."/>
      <w:lvlJc w:val="left"/>
      <w:pPr>
        <w:ind w:left="5385" w:hanging="360"/>
      </w:pPr>
    </w:lvl>
    <w:lvl w:ilvl="7" w:tplc="041A0019">
      <w:start w:val="1"/>
      <w:numFmt w:val="lowerLetter"/>
      <w:lvlText w:val="%8."/>
      <w:lvlJc w:val="left"/>
      <w:pPr>
        <w:ind w:left="6105" w:hanging="360"/>
      </w:pPr>
    </w:lvl>
    <w:lvl w:ilvl="8" w:tplc="041A001B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E4B3C63"/>
    <w:multiLevelType w:val="hybridMultilevel"/>
    <w:tmpl w:val="6472BF7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054E28"/>
    <w:multiLevelType w:val="hybridMultilevel"/>
    <w:tmpl w:val="247E4B9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A7182E"/>
    <w:multiLevelType w:val="hybridMultilevel"/>
    <w:tmpl w:val="69B0242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EB7B2F"/>
    <w:multiLevelType w:val="hybridMultilevel"/>
    <w:tmpl w:val="B664B2A4"/>
    <w:lvl w:ilvl="0" w:tplc="1D26AA5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8473CC7"/>
    <w:multiLevelType w:val="hybridMultilevel"/>
    <w:tmpl w:val="728CD928"/>
    <w:lvl w:ilvl="0" w:tplc="1D26AA52">
      <w:start w:val="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2364306"/>
    <w:multiLevelType w:val="hybridMultilevel"/>
    <w:tmpl w:val="644406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B5667E"/>
    <w:multiLevelType w:val="hybridMultilevel"/>
    <w:tmpl w:val="93386CF8"/>
    <w:lvl w:ilvl="0" w:tplc="0FDCDB46">
      <w:start w:val="14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 w16cid:durableId="17171248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071801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642133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5160820">
    <w:abstractNumId w:val="5"/>
  </w:num>
  <w:num w:numId="5" w16cid:durableId="334920489">
    <w:abstractNumId w:val="6"/>
  </w:num>
  <w:num w:numId="6" w16cid:durableId="1771773889">
    <w:abstractNumId w:val="0"/>
  </w:num>
  <w:num w:numId="7" w16cid:durableId="702051383">
    <w:abstractNumId w:val="2"/>
  </w:num>
  <w:num w:numId="8" w16cid:durableId="1979147389">
    <w:abstractNumId w:val="7"/>
  </w:num>
  <w:num w:numId="9" w16cid:durableId="10278731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524799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76F4"/>
    <w:rsid w:val="00051487"/>
    <w:rsid w:val="000776F4"/>
    <w:rsid w:val="000C1853"/>
    <w:rsid w:val="000D7A91"/>
    <w:rsid w:val="00126902"/>
    <w:rsid w:val="00163BDA"/>
    <w:rsid w:val="00174F9E"/>
    <w:rsid w:val="001A7B3B"/>
    <w:rsid w:val="001E7BF8"/>
    <w:rsid w:val="0020243F"/>
    <w:rsid w:val="00284FA0"/>
    <w:rsid w:val="00346ABC"/>
    <w:rsid w:val="003D1885"/>
    <w:rsid w:val="003D577F"/>
    <w:rsid w:val="00415DF2"/>
    <w:rsid w:val="004C61AD"/>
    <w:rsid w:val="004E235A"/>
    <w:rsid w:val="00544423"/>
    <w:rsid w:val="00573AB6"/>
    <w:rsid w:val="00573DAE"/>
    <w:rsid w:val="0058493E"/>
    <w:rsid w:val="006671AB"/>
    <w:rsid w:val="006B03D4"/>
    <w:rsid w:val="006C0A23"/>
    <w:rsid w:val="006F31B7"/>
    <w:rsid w:val="0073362C"/>
    <w:rsid w:val="00763AE3"/>
    <w:rsid w:val="00790A2D"/>
    <w:rsid w:val="007B6A14"/>
    <w:rsid w:val="008946BE"/>
    <w:rsid w:val="008B244B"/>
    <w:rsid w:val="00900DBD"/>
    <w:rsid w:val="009B13CE"/>
    <w:rsid w:val="00A60E12"/>
    <w:rsid w:val="00AF729B"/>
    <w:rsid w:val="00B02727"/>
    <w:rsid w:val="00B45D70"/>
    <w:rsid w:val="00BA1100"/>
    <w:rsid w:val="00BD1CAE"/>
    <w:rsid w:val="00BE0E8B"/>
    <w:rsid w:val="00D31D91"/>
    <w:rsid w:val="00D504E9"/>
    <w:rsid w:val="00DA4320"/>
    <w:rsid w:val="00DE5E6A"/>
    <w:rsid w:val="00E24C24"/>
    <w:rsid w:val="00E432C5"/>
    <w:rsid w:val="00E73A8E"/>
    <w:rsid w:val="00EE5E54"/>
    <w:rsid w:val="00F63F10"/>
    <w:rsid w:val="00F728D4"/>
    <w:rsid w:val="00FA77C9"/>
    <w:rsid w:val="00FC1BC4"/>
    <w:rsid w:val="00FF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7E716"/>
  <w15:chartTrackingRefBased/>
  <w15:docId w15:val="{EF2C266F-BADB-478A-B394-495FF664D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6F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776F4"/>
    <w:pPr>
      <w:ind w:left="720"/>
      <w:contextualSpacing/>
    </w:pPr>
  </w:style>
  <w:style w:type="table" w:styleId="Reetkatablice">
    <w:name w:val="Table Grid"/>
    <w:basedOn w:val="Obinatablica"/>
    <w:uiPriority w:val="39"/>
    <w:rsid w:val="000776F4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jeloteksta3">
    <w:name w:val="Body Text 3"/>
    <w:basedOn w:val="Normal"/>
    <w:link w:val="Tijeloteksta3Char"/>
    <w:uiPriority w:val="99"/>
    <w:semiHidden/>
    <w:unhideWhenUsed/>
    <w:rsid w:val="00415DF2"/>
    <w:pPr>
      <w:spacing w:after="120"/>
    </w:pPr>
    <w:rPr>
      <w:sz w:val="16"/>
      <w:szCs w:val="16"/>
    </w:rPr>
  </w:style>
  <w:style w:type="character" w:customStyle="1" w:styleId="Tijeloteksta3Char">
    <w:name w:val="Tijelo teksta 3 Char"/>
    <w:basedOn w:val="Zadanifontodlomka"/>
    <w:link w:val="Tijeloteksta3"/>
    <w:uiPriority w:val="99"/>
    <w:semiHidden/>
    <w:rsid w:val="00415DF2"/>
    <w:rPr>
      <w:rFonts w:ascii="Times New Roman" w:eastAsia="Times New Roman" w:hAnsi="Times New Roman" w:cs="Times New Roman"/>
      <w:kern w:val="0"/>
      <w:sz w:val="16"/>
      <w:szCs w:val="16"/>
      <w:lang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855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430</TotalTime>
  <Pages>5</Pages>
  <Words>1099</Words>
  <Characters>6267</Characters>
  <Application>Microsoft Office Word</Application>
  <DocSecurity>0</DocSecurity>
  <Lines>52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Antonia Petrić</dc:creator>
  <cp:keywords/>
  <dc:description/>
  <cp:lastModifiedBy>Antonia Petrić</cp:lastModifiedBy>
  <cp:revision>16</cp:revision>
  <dcterms:created xsi:type="dcterms:W3CDTF">2023-12-27T10:57:00Z</dcterms:created>
  <dcterms:modified xsi:type="dcterms:W3CDTF">2025-03-27T13:02:00Z</dcterms:modified>
</cp:coreProperties>
</file>